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C01" w:rsidRPr="00C84EFC" w:rsidRDefault="00BA481E" w:rsidP="00EC6D5A">
      <w:pPr>
        <w:adjustRightInd w:val="0"/>
        <w:snapToGrid w:val="0"/>
        <w:spacing w:line="560" w:lineRule="exact"/>
        <w:jc w:val="center"/>
        <w:rPr>
          <w:rFonts w:ascii="宋体" w:eastAsia="宋体" w:hAnsi="宋体" w:cs="宋体"/>
          <w:b/>
          <w:bCs/>
          <w:sz w:val="36"/>
          <w:szCs w:val="36"/>
        </w:rPr>
      </w:pPr>
      <w:r w:rsidRPr="00C84EFC">
        <w:rPr>
          <w:rFonts w:ascii="宋体" w:eastAsia="宋体" w:hAnsi="宋体" w:cs="宋体" w:hint="eastAsia"/>
          <w:b/>
          <w:bCs/>
          <w:sz w:val="36"/>
          <w:szCs w:val="36"/>
        </w:rPr>
        <w:t>小麦</w:t>
      </w:r>
      <w:r w:rsidR="00DE4B5C" w:rsidRPr="00C84EFC">
        <w:rPr>
          <w:rFonts w:ascii="宋体" w:eastAsia="宋体" w:hAnsi="宋体" w:cs="宋体" w:hint="eastAsia"/>
          <w:b/>
          <w:bCs/>
          <w:sz w:val="36"/>
          <w:szCs w:val="36"/>
        </w:rPr>
        <w:t>制</w:t>
      </w:r>
      <w:r w:rsidR="00EC6D5A" w:rsidRPr="00C84EFC">
        <w:rPr>
          <w:rFonts w:ascii="宋体" w:eastAsia="宋体" w:hAnsi="宋体" w:cs="宋体" w:hint="eastAsia"/>
          <w:b/>
          <w:bCs/>
          <w:sz w:val="36"/>
          <w:szCs w:val="36"/>
        </w:rPr>
        <w:t>(繁</w:t>
      </w:r>
      <w:r w:rsidR="00EC6D5A" w:rsidRPr="00C84EFC">
        <w:rPr>
          <w:rFonts w:ascii="宋体" w:eastAsia="宋体" w:hAnsi="宋体" w:cs="宋体"/>
          <w:b/>
          <w:bCs/>
          <w:sz w:val="36"/>
          <w:szCs w:val="36"/>
        </w:rPr>
        <w:t>)</w:t>
      </w:r>
      <w:r w:rsidR="00DE4B5C" w:rsidRPr="00C84EFC">
        <w:rPr>
          <w:rFonts w:ascii="宋体" w:eastAsia="宋体" w:hAnsi="宋体" w:cs="宋体" w:hint="eastAsia"/>
          <w:b/>
          <w:bCs/>
          <w:sz w:val="36"/>
          <w:szCs w:val="36"/>
        </w:rPr>
        <w:t>种</w:t>
      </w:r>
      <w:r w:rsidR="003F772A" w:rsidRPr="00C84EFC">
        <w:rPr>
          <w:rFonts w:ascii="宋体" w:eastAsia="宋体" w:hAnsi="宋体" w:cs="宋体" w:hint="eastAsia"/>
          <w:b/>
          <w:bCs/>
          <w:sz w:val="36"/>
          <w:szCs w:val="36"/>
        </w:rPr>
        <w:t>保险</w:t>
      </w:r>
      <w:r w:rsidR="00025B0E" w:rsidRPr="00C84EFC">
        <w:rPr>
          <w:rFonts w:ascii="宋体" w:eastAsia="宋体" w:hAnsi="宋体" w:cs="宋体" w:hint="eastAsia"/>
          <w:b/>
          <w:bCs/>
          <w:sz w:val="36"/>
          <w:szCs w:val="36"/>
        </w:rPr>
        <w:t>行业</w:t>
      </w:r>
      <w:r w:rsidR="003F772A" w:rsidRPr="00C84EFC">
        <w:rPr>
          <w:rFonts w:ascii="宋体" w:eastAsia="宋体" w:hAnsi="宋体" w:cs="宋体" w:hint="eastAsia"/>
          <w:b/>
          <w:bCs/>
          <w:sz w:val="36"/>
          <w:szCs w:val="36"/>
        </w:rPr>
        <w:t>示范</w:t>
      </w:r>
      <w:bookmarkStart w:id="0" w:name="_GoBack"/>
      <w:bookmarkEnd w:id="0"/>
      <w:r w:rsidR="003F772A" w:rsidRPr="00C84EFC">
        <w:rPr>
          <w:rFonts w:ascii="宋体" w:eastAsia="宋体" w:hAnsi="宋体" w:cs="宋体" w:hint="eastAsia"/>
          <w:b/>
          <w:bCs/>
          <w:sz w:val="36"/>
          <w:szCs w:val="36"/>
        </w:rPr>
        <w:t>条款</w:t>
      </w:r>
    </w:p>
    <w:p w:rsidR="00EC6D5A" w:rsidRPr="00C84EFC" w:rsidRDefault="00EC6D5A" w:rsidP="00EC6D5A">
      <w:pPr>
        <w:adjustRightInd w:val="0"/>
        <w:snapToGrid w:val="0"/>
        <w:spacing w:line="560" w:lineRule="exact"/>
        <w:jc w:val="center"/>
        <w:rPr>
          <w:rFonts w:ascii="仿宋_GB2312" w:eastAsia="仿宋_GB2312" w:hAnsi="宋体" w:cs="宋体"/>
          <w:bCs/>
          <w:sz w:val="32"/>
          <w:szCs w:val="32"/>
        </w:rPr>
      </w:pPr>
      <w:bookmarkStart w:id="1" w:name="总则"/>
    </w:p>
    <w:bookmarkEnd w:id="1"/>
    <w:p w:rsidR="0018680F" w:rsidRPr="00213CA7" w:rsidRDefault="0018680F" w:rsidP="0018680F">
      <w:pPr>
        <w:tabs>
          <w:tab w:val="left" w:pos="4500"/>
        </w:tabs>
        <w:adjustRightInd w:val="0"/>
        <w:snapToGrid w:val="0"/>
        <w:spacing w:line="560" w:lineRule="exact"/>
        <w:jc w:val="left"/>
        <w:rPr>
          <w:rFonts w:ascii="宋体" w:hAnsi="宋体"/>
          <w:b/>
          <w:szCs w:val="24"/>
        </w:rPr>
      </w:pPr>
      <w:r w:rsidRPr="00213CA7">
        <w:rPr>
          <w:rFonts w:ascii="宋体" w:hAnsi="宋体" w:hint="eastAsia"/>
          <w:b/>
          <w:szCs w:val="24"/>
        </w:rPr>
        <w:t>（说明：本示范</w:t>
      </w:r>
      <w:r>
        <w:rPr>
          <w:rFonts w:ascii="宋体" w:hAnsi="宋体" w:hint="eastAsia"/>
          <w:b/>
          <w:szCs w:val="24"/>
        </w:rPr>
        <w:t>性</w:t>
      </w:r>
      <w:r w:rsidRPr="00213CA7">
        <w:rPr>
          <w:rFonts w:ascii="宋体" w:hAnsi="宋体" w:hint="eastAsia"/>
          <w:b/>
          <w:szCs w:val="24"/>
        </w:rPr>
        <w:t>条款根据《保险法》</w:t>
      </w:r>
      <w:r>
        <w:rPr>
          <w:rFonts w:ascii="宋体" w:hAnsi="宋体" w:hint="eastAsia"/>
          <w:b/>
          <w:szCs w:val="24"/>
        </w:rPr>
        <w:t>、</w:t>
      </w:r>
      <w:r w:rsidRPr="00213CA7">
        <w:rPr>
          <w:rFonts w:ascii="宋体" w:hAnsi="宋体" w:hint="eastAsia"/>
          <w:b/>
          <w:szCs w:val="24"/>
        </w:rPr>
        <w:t>《农业保险条例》</w:t>
      </w:r>
      <w:r>
        <w:rPr>
          <w:rFonts w:ascii="宋体" w:hAnsi="宋体" w:hint="eastAsia"/>
          <w:b/>
          <w:szCs w:val="24"/>
        </w:rPr>
        <w:t>以及《关于将三大粮食作物制种纳入中央财政农业保险保险费补贴目录有关事项的通知》</w:t>
      </w:r>
      <w:r w:rsidRPr="00213CA7">
        <w:rPr>
          <w:rFonts w:ascii="宋体" w:hAnsi="宋体" w:hint="eastAsia"/>
          <w:b/>
          <w:szCs w:val="24"/>
        </w:rPr>
        <w:t>制定</w:t>
      </w:r>
      <w:r>
        <w:rPr>
          <w:rFonts w:ascii="宋体" w:hAnsi="宋体" w:hint="eastAsia"/>
          <w:b/>
          <w:szCs w:val="24"/>
        </w:rPr>
        <w:t>。</w:t>
      </w:r>
      <w:r w:rsidR="004E3D2D">
        <w:rPr>
          <w:rFonts w:ascii="宋体" w:hAnsi="宋体" w:hint="eastAsia"/>
          <w:b/>
          <w:szCs w:val="24"/>
        </w:rPr>
        <w:t>保险经办机构</w:t>
      </w:r>
      <w:r w:rsidR="004E3D2D" w:rsidRPr="00535E88">
        <w:rPr>
          <w:rFonts w:ascii="宋体" w:hAnsi="宋体" w:hint="eastAsia"/>
          <w:b/>
          <w:szCs w:val="24"/>
        </w:rPr>
        <w:t>应按照相关监管规定进行产品</w:t>
      </w:r>
      <w:r w:rsidR="004E3D2D">
        <w:rPr>
          <w:rFonts w:ascii="宋体" w:hAnsi="宋体" w:hint="eastAsia"/>
          <w:b/>
          <w:szCs w:val="24"/>
        </w:rPr>
        <w:t>报备</w:t>
      </w:r>
      <w:r>
        <w:rPr>
          <w:rFonts w:ascii="宋体" w:hAnsi="宋体" w:hint="eastAsia"/>
          <w:b/>
          <w:szCs w:val="24"/>
        </w:rPr>
        <w:t>，其中</w:t>
      </w:r>
      <w:r w:rsidRPr="00213CA7">
        <w:rPr>
          <w:rFonts w:ascii="宋体" w:hAnsi="宋体" w:hint="eastAsia"/>
          <w:b/>
          <w:szCs w:val="24"/>
        </w:rPr>
        <w:t>下划线“_</w:t>
      </w:r>
      <w:r w:rsidRPr="00213CA7">
        <w:rPr>
          <w:rFonts w:ascii="宋体" w:hAnsi="宋体"/>
          <w:b/>
          <w:szCs w:val="24"/>
        </w:rPr>
        <w:t>_</w:t>
      </w:r>
      <w:r w:rsidRPr="00213CA7">
        <w:rPr>
          <w:rFonts w:ascii="宋体" w:hAnsi="宋体" w:hint="eastAsia"/>
          <w:b/>
          <w:szCs w:val="24"/>
        </w:rPr>
        <w:t>”为可</w:t>
      </w:r>
      <w:r>
        <w:rPr>
          <w:rFonts w:ascii="宋体" w:hAnsi="宋体" w:hint="eastAsia"/>
          <w:b/>
          <w:szCs w:val="24"/>
        </w:rPr>
        <w:t>修改</w:t>
      </w:r>
      <w:r w:rsidRPr="00213CA7">
        <w:rPr>
          <w:rFonts w:ascii="宋体" w:hAnsi="宋体" w:hint="eastAsia"/>
          <w:b/>
          <w:szCs w:val="24"/>
        </w:rPr>
        <w:t>内容</w:t>
      </w:r>
      <w:r>
        <w:rPr>
          <w:rFonts w:ascii="宋体" w:hAnsi="宋体" w:hint="eastAsia"/>
          <w:b/>
          <w:szCs w:val="24"/>
        </w:rPr>
        <w:t>（示范性条款中已有数值供参考，其中纯度标准根据</w:t>
      </w:r>
      <w:r w:rsidR="00551AF5" w:rsidRPr="00551AF5">
        <w:rPr>
          <w:rFonts w:ascii="宋体" w:hAnsi="宋体" w:hint="eastAsia"/>
          <w:b/>
          <w:szCs w:val="24"/>
        </w:rPr>
        <w:t>《粮食作物种子GB4404.1-2008》</w:t>
      </w:r>
      <w:r>
        <w:rPr>
          <w:rFonts w:ascii="宋体" w:hAnsi="宋体"/>
          <w:b/>
          <w:szCs w:val="24"/>
        </w:rPr>
        <w:t>制定</w:t>
      </w:r>
      <w:r>
        <w:rPr>
          <w:rFonts w:ascii="宋体" w:hAnsi="宋体" w:hint="eastAsia"/>
          <w:b/>
          <w:szCs w:val="24"/>
        </w:rPr>
        <w:t>，</w:t>
      </w:r>
      <w:r>
        <w:rPr>
          <w:rFonts w:ascii="宋体" w:hAnsi="宋体"/>
          <w:b/>
          <w:szCs w:val="24"/>
        </w:rPr>
        <w:t>其他如穗上发芽率等依据以往行业通行做法制定</w:t>
      </w:r>
      <w:r>
        <w:rPr>
          <w:rFonts w:ascii="宋体" w:hAnsi="宋体" w:hint="eastAsia"/>
          <w:b/>
          <w:szCs w:val="24"/>
        </w:rPr>
        <w:t>）</w:t>
      </w:r>
      <w:r w:rsidRPr="00213CA7">
        <w:rPr>
          <w:rFonts w:ascii="宋体" w:hAnsi="宋体" w:hint="eastAsia"/>
          <w:b/>
          <w:szCs w:val="24"/>
        </w:rPr>
        <w:t>，</w:t>
      </w:r>
      <w:r>
        <w:rPr>
          <w:rFonts w:ascii="宋体" w:hAnsi="宋体" w:hint="eastAsia"/>
          <w:b/>
          <w:szCs w:val="24"/>
        </w:rPr>
        <w:t>保险经办机构</w:t>
      </w:r>
      <w:r w:rsidRPr="007B6CD2">
        <w:rPr>
          <w:rFonts w:ascii="宋体" w:hAnsi="宋体" w:hint="eastAsia"/>
          <w:b/>
          <w:szCs w:val="24"/>
        </w:rPr>
        <w:t>应当在充分听取省、自治区、直辖市人民政府财政、农业、林业部门和农民代表意见的基础上拟订</w:t>
      </w:r>
      <w:r w:rsidRPr="00213CA7">
        <w:rPr>
          <w:rFonts w:ascii="宋体" w:hAnsi="宋体" w:hint="eastAsia"/>
          <w:b/>
          <w:szCs w:val="24"/>
        </w:rPr>
        <w:t>；“**”为自主确定</w:t>
      </w:r>
      <w:r>
        <w:rPr>
          <w:rFonts w:ascii="宋体" w:hAnsi="宋体" w:hint="eastAsia"/>
          <w:b/>
          <w:szCs w:val="24"/>
        </w:rPr>
        <w:t>内容</w:t>
      </w:r>
      <w:r w:rsidRPr="00213CA7">
        <w:rPr>
          <w:rFonts w:ascii="宋体" w:hAnsi="宋体" w:hint="eastAsia"/>
          <w:b/>
          <w:szCs w:val="24"/>
        </w:rPr>
        <w:t>。本条款包含产量损失（第四条）</w:t>
      </w:r>
      <w:r>
        <w:rPr>
          <w:rFonts w:ascii="宋体" w:hAnsi="宋体" w:hint="eastAsia"/>
          <w:b/>
          <w:szCs w:val="24"/>
        </w:rPr>
        <w:t>、</w:t>
      </w:r>
      <w:r w:rsidRPr="00213CA7">
        <w:rPr>
          <w:rFonts w:ascii="宋体" w:hAnsi="宋体" w:hint="eastAsia"/>
          <w:b/>
          <w:szCs w:val="24"/>
        </w:rPr>
        <w:t>种子质量损失（第五条、第六条）两类保险责任，并分别采用不同的赔偿处理方式，各公司可针对不同制种品种、承保区域、投保主体风险水平以及投保当地的财政实力等因素，选择性承保产量损失</w:t>
      </w:r>
      <w:r>
        <w:rPr>
          <w:rFonts w:ascii="宋体" w:hAnsi="宋体" w:hint="eastAsia"/>
          <w:b/>
          <w:szCs w:val="24"/>
        </w:rPr>
        <w:t>、</w:t>
      </w:r>
      <w:r w:rsidRPr="00213CA7">
        <w:rPr>
          <w:rFonts w:ascii="宋体" w:hAnsi="宋体" w:hint="eastAsia"/>
          <w:b/>
          <w:szCs w:val="24"/>
        </w:rPr>
        <w:t>种子质量损失保险责任，并差异化测算费率。上述部分需在报备产品中予以明确</w:t>
      </w:r>
      <w:r>
        <w:rPr>
          <w:rFonts w:ascii="宋体" w:hAnsi="宋体" w:hint="eastAsia"/>
          <w:b/>
          <w:szCs w:val="24"/>
        </w:rPr>
        <w:t>，其中</w:t>
      </w:r>
      <w:r w:rsidRPr="00213CA7">
        <w:rPr>
          <w:rFonts w:ascii="宋体" w:hAnsi="宋体" w:hint="eastAsia"/>
          <w:b/>
          <w:szCs w:val="24"/>
        </w:rPr>
        <w:t>“_</w:t>
      </w:r>
      <w:r w:rsidRPr="00213CA7">
        <w:rPr>
          <w:rFonts w:ascii="宋体" w:hAnsi="宋体"/>
          <w:b/>
          <w:szCs w:val="24"/>
        </w:rPr>
        <w:t>_</w:t>
      </w:r>
      <w:r w:rsidRPr="00213CA7">
        <w:rPr>
          <w:rFonts w:ascii="宋体" w:hAnsi="宋体" w:hint="eastAsia"/>
          <w:b/>
          <w:szCs w:val="24"/>
        </w:rPr>
        <w:t>”</w:t>
      </w:r>
      <w:r>
        <w:rPr>
          <w:rFonts w:ascii="宋体" w:hAnsi="宋体" w:hint="eastAsia"/>
          <w:b/>
          <w:szCs w:val="24"/>
        </w:rPr>
        <w:t>及</w:t>
      </w:r>
      <w:r w:rsidRPr="00213CA7">
        <w:rPr>
          <w:rFonts w:ascii="宋体" w:hAnsi="宋体" w:hint="eastAsia"/>
          <w:b/>
          <w:szCs w:val="24"/>
        </w:rPr>
        <w:t>“**”</w:t>
      </w:r>
      <w:r>
        <w:rPr>
          <w:rFonts w:ascii="宋体" w:hAnsi="宋体" w:hint="eastAsia"/>
          <w:b/>
          <w:szCs w:val="24"/>
        </w:rPr>
        <w:t>部分内容需在条款中进行加粗标注</w:t>
      </w:r>
      <w:r w:rsidRPr="00213CA7">
        <w:rPr>
          <w:rFonts w:ascii="宋体" w:hAnsi="宋体" w:hint="eastAsia"/>
          <w:b/>
          <w:szCs w:val="24"/>
        </w:rPr>
        <w:t>。</w:t>
      </w:r>
      <w:r>
        <w:rPr>
          <w:rFonts w:ascii="宋体" w:hAnsi="宋体" w:hint="eastAsia"/>
          <w:b/>
          <w:szCs w:val="24"/>
        </w:rPr>
        <w:t>如在本示范性条款基础上进一步提高保障程度，则以拓展保险金额附加险的形式单独报备产品</w:t>
      </w:r>
      <w:r w:rsidR="00E66CC0">
        <w:rPr>
          <w:rFonts w:ascii="宋体" w:hAnsi="宋体" w:hint="eastAsia"/>
          <w:b/>
          <w:szCs w:val="24"/>
        </w:rPr>
        <w:t>，</w:t>
      </w:r>
      <w:r w:rsidR="00E66CC0" w:rsidRPr="00F9200B">
        <w:rPr>
          <w:rFonts w:ascii="宋体" w:hAnsi="宋体" w:hint="eastAsia"/>
          <w:b/>
          <w:szCs w:val="24"/>
        </w:rPr>
        <w:t>但增加后的每亩保险金额不得高于保险制（繁）种</w:t>
      </w:r>
      <w:r w:rsidR="0071240B">
        <w:rPr>
          <w:rFonts w:ascii="宋体" w:hAnsi="宋体" w:hint="eastAsia"/>
          <w:b/>
          <w:szCs w:val="24"/>
        </w:rPr>
        <w:t>的</w:t>
      </w:r>
      <w:r w:rsidR="00E66CC0" w:rsidRPr="00F9200B">
        <w:rPr>
          <w:rFonts w:ascii="宋体" w:hAnsi="宋体" w:hint="eastAsia"/>
          <w:b/>
          <w:szCs w:val="24"/>
        </w:rPr>
        <w:t>每亩实际价值</w:t>
      </w:r>
      <w:r>
        <w:rPr>
          <w:rFonts w:ascii="宋体" w:hAnsi="宋体" w:hint="eastAsia"/>
          <w:b/>
          <w:szCs w:val="24"/>
        </w:rPr>
        <w:t>。</w:t>
      </w:r>
      <w:r w:rsidRPr="00213CA7">
        <w:rPr>
          <w:rFonts w:ascii="宋体" w:hAnsi="宋体" w:hint="eastAsia"/>
          <w:b/>
          <w:szCs w:val="24"/>
        </w:rPr>
        <w:t>）</w:t>
      </w:r>
    </w:p>
    <w:p w:rsidR="00EC6D5A" w:rsidRPr="00C84EFC" w:rsidRDefault="00EC6D5A" w:rsidP="00EC6D5A">
      <w:pPr>
        <w:tabs>
          <w:tab w:val="left" w:pos="4500"/>
        </w:tabs>
        <w:adjustRightInd w:val="0"/>
        <w:snapToGrid w:val="0"/>
        <w:spacing w:line="560" w:lineRule="exact"/>
        <w:jc w:val="center"/>
        <w:rPr>
          <w:rFonts w:ascii="仿宋_GB2312" w:eastAsia="仿宋_GB2312" w:hAnsi="宋体"/>
          <w:b/>
          <w:bCs/>
          <w:sz w:val="32"/>
          <w:szCs w:val="32"/>
        </w:rPr>
      </w:pPr>
      <w:r w:rsidRPr="00C84EFC">
        <w:rPr>
          <w:rFonts w:ascii="仿宋_GB2312" w:eastAsia="仿宋_GB2312" w:hAnsi="宋体" w:hint="eastAsia"/>
          <w:b/>
          <w:bCs/>
          <w:sz w:val="32"/>
          <w:szCs w:val="32"/>
        </w:rPr>
        <w:t>总则</w:t>
      </w:r>
    </w:p>
    <w:p w:rsidR="003F772A" w:rsidRPr="00C84EFC" w:rsidRDefault="003F772A" w:rsidP="00EF3CF5">
      <w:pPr>
        <w:adjustRightInd w:val="0"/>
        <w:snapToGrid w:val="0"/>
        <w:spacing w:line="560" w:lineRule="exact"/>
        <w:ind w:firstLineChars="200" w:firstLine="640"/>
        <w:rPr>
          <w:rFonts w:ascii="仿宋_GB2312" w:eastAsia="仿宋_GB2312" w:hAnsi="宋体"/>
          <w:sz w:val="32"/>
          <w:szCs w:val="32"/>
        </w:rPr>
      </w:pPr>
      <w:r w:rsidRPr="00C84EFC">
        <w:rPr>
          <w:rFonts w:ascii="仿宋_GB2312" w:eastAsia="仿宋_GB2312" w:hAnsi="宋体" w:cs="Times New Roman" w:hint="eastAsia"/>
          <w:b/>
          <w:sz w:val="32"/>
          <w:szCs w:val="32"/>
        </w:rPr>
        <w:t>第</w:t>
      </w:r>
      <w:r w:rsidR="00D5036D" w:rsidRPr="00C84EFC">
        <w:rPr>
          <w:rFonts w:ascii="仿宋_GB2312" w:eastAsia="仿宋_GB2312" w:hAnsi="宋体" w:cs="Times New Roman" w:hint="eastAsia"/>
          <w:b/>
          <w:sz w:val="32"/>
          <w:szCs w:val="32"/>
        </w:rPr>
        <w:t>一</w:t>
      </w:r>
      <w:r w:rsidRPr="00C84EFC">
        <w:rPr>
          <w:rFonts w:ascii="仿宋_GB2312" w:eastAsia="仿宋_GB2312" w:hAnsi="宋体" w:cs="Times New Roman" w:hint="eastAsia"/>
          <w:b/>
          <w:sz w:val="32"/>
          <w:szCs w:val="32"/>
        </w:rPr>
        <w:t>条</w:t>
      </w:r>
      <w:r w:rsidRPr="00C84EFC">
        <w:rPr>
          <w:rFonts w:ascii="仿宋_GB2312" w:eastAsia="仿宋_GB2312" w:hAnsi="宋体" w:cs="Times New Roman" w:hint="eastAsia"/>
          <w:sz w:val="32"/>
          <w:szCs w:val="32"/>
        </w:rPr>
        <w:t xml:space="preserve">  本保险合同由保险条款、投保单、保险单、</w:t>
      </w:r>
      <w:r w:rsidRPr="00C84EFC">
        <w:rPr>
          <w:rFonts w:ascii="仿宋_GB2312" w:eastAsia="仿宋_GB2312" w:hAnsi="宋体" w:cs="Times New Roman" w:hint="eastAsia"/>
          <w:sz w:val="32"/>
          <w:szCs w:val="32"/>
          <w:u w:val="single"/>
        </w:rPr>
        <w:t>保险凭证</w:t>
      </w:r>
      <w:r w:rsidRPr="00C84EFC">
        <w:rPr>
          <w:rFonts w:ascii="仿宋_GB2312" w:eastAsia="仿宋_GB2312" w:hAnsi="宋体" w:cs="Times New Roman" w:hint="eastAsia"/>
          <w:sz w:val="32"/>
          <w:szCs w:val="32"/>
        </w:rPr>
        <w:t>以及批单组成。凡涉及本保险合同的约定，均应采用书面形式。</w:t>
      </w:r>
    </w:p>
    <w:p w:rsidR="00EC6D5A" w:rsidRPr="00C84EFC" w:rsidRDefault="003F772A" w:rsidP="00EF3CF5">
      <w:pPr>
        <w:adjustRightInd w:val="0"/>
        <w:snapToGrid w:val="0"/>
        <w:spacing w:line="560" w:lineRule="exact"/>
        <w:ind w:firstLineChars="200" w:firstLine="640"/>
        <w:rPr>
          <w:rFonts w:ascii="仿宋_GB2312" w:eastAsia="仿宋_GB2312" w:hAnsi="宋体"/>
          <w:sz w:val="32"/>
          <w:szCs w:val="32"/>
        </w:rPr>
      </w:pPr>
      <w:r w:rsidRPr="00C84EFC">
        <w:rPr>
          <w:rFonts w:ascii="仿宋_GB2312" w:eastAsia="仿宋_GB2312" w:hAnsi="宋体" w:cs="Times New Roman" w:hint="eastAsia"/>
          <w:b/>
          <w:sz w:val="32"/>
          <w:szCs w:val="32"/>
        </w:rPr>
        <w:t>第</w:t>
      </w:r>
      <w:r w:rsidR="00D5036D" w:rsidRPr="00C84EFC">
        <w:rPr>
          <w:rFonts w:ascii="仿宋_GB2312" w:eastAsia="仿宋_GB2312" w:hAnsi="宋体" w:cs="Times New Roman" w:hint="eastAsia"/>
          <w:b/>
          <w:sz w:val="32"/>
          <w:szCs w:val="32"/>
        </w:rPr>
        <w:t>二</w:t>
      </w:r>
      <w:r w:rsidRPr="00C84EFC">
        <w:rPr>
          <w:rFonts w:ascii="仿宋_GB2312" w:eastAsia="仿宋_GB2312" w:hAnsi="宋体" w:cs="Times New Roman" w:hint="eastAsia"/>
          <w:b/>
          <w:sz w:val="32"/>
          <w:szCs w:val="32"/>
        </w:rPr>
        <w:t>条</w:t>
      </w:r>
      <w:r w:rsidRPr="00C84EFC">
        <w:rPr>
          <w:rFonts w:ascii="仿宋_GB2312" w:eastAsia="仿宋_GB2312" w:hAnsi="宋体" w:cs="Times New Roman" w:hint="eastAsia"/>
          <w:sz w:val="32"/>
          <w:szCs w:val="32"/>
        </w:rPr>
        <w:t xml:space="preserve">  </w:t>
      </w:r>
      <w:r w:rsidR="000D3248" w:rsidRPr="00C84EFC">
        <w:rPr>
          <w:rFonts w:ascii="仿宋_GB2312" w:eastAsia="仿宋_GB2312" w:hAnsi="宋体" w:cs="Times New Roman" w:hint="eastAsia"/>
          <w:sz w:val="32"/>
          <w:szCs w:val="32"/>
        </w:rPr>
        <w:t>凡</w:t>
      </w:r>
      <w:r w:rsidR="00B22B08" w:rsidRPr="00C84EFC">
        <w:rPr>
          <w:rFonts w:ascii="仿宋_GB2312" w:eastAsia="仿宋_GB2312" w:hAnsi="宋体" w:cs="Times New Roman" w:hint="eastAsia"/>
          <w:sz w:val="32"/>
          <w:szCs w:val="32"/>
        </w:rPr>
        <w:t>同时</w:t>
      </w:r>
      <w:r w:rsidRPr="00C84EFC">
        <w:rPr>
          <w:rFonts w:ascii="仿宋_GB2312" w:eastAsia="仿宋_GB2312" w:hAnsi="宋体" w:hint="eastAsia"/>
          <w:sz w:val="32"/>
          <w:szCs w:val="32"/>
        </w:rPr>
        <w:t>符合下列条件的</w:t>
      </w:r>
      <w:r w:rsidR="00596CCC" w:rsidRPr="00C84EFC">
        <w:rPr>
          <w:rFonts w:ascii="仿宋_GB2312" w:eastAsia="仿宋_GB2312" w:hAnsi="宋体" w:hint="eastAsia"/>
          <w:sz w:val="32"/>
          <w:szCs w:val="32"/>
        </w:rPr>
        <w:t>小麦</w:t>
      </w:r>
      <w:r w:rsidR="00DE4B5C" w:rsidRPr="00C84EFC">
        <w:rPr>
          <w:rFonts w:ascii="仿宋_GB2312" w:eastAsia="仿宋_GB2312" w:hAnsi="宋体" w:cs="Times New Roman" w:hint="eastAsia"/>
          <w:sz w:val="32"/>
          <w:szCs w:val="32"/>
        </w:rPr>
        <w:t>制（繁）种</w:t>
      </w:r>
      <w:r w:rsidR="00E425CF" w:rsidRPr="00C84EFC">
        <w:rPr>
          <w:rFonts w:ascii="仿宋_GB2312" w:eastAsia="仿宋_GB2312" w:hAnsi="宋体" w:cs="Times New Roman" w:hint="eastAsia"/>
          <w:sz w:val="32"/>
          <w:szCs w:val="32"/>
        </w:rPr>
        <w:t>农</w:t>
      </w:r>
      <w:r w:rsidR="00D5036D" w:rsidRPr="00C84EFC">
        <w:rPr>
          <w:rFonts w:ascii="仿宋_GB2312" w:eastAsia="仿宋_GB2312" w:hAnsi="宋体" w:cs="Times New Roman" w:hint="eastAsia"/>
          <w:sz w:val="32"/>
          <w:szCs w:val="32"/>
        </w:rPr>
        <w:t>户</w:t>
      </w:r>
      <w:r w:rsidR="00DE4B5C" w:rsidRPr="00C84EFC">
        <w:rPr>
          <w:rFonts w:ascii="仿宋_GB2312" w:eastAsia="仿宋_GB2312" w:hAnsi="宋体" w:cs="Times New Roman" w:hint="eastAsia"/>
          <w:sz w:val="32"/>
          <w:szCs w:val="32"/>
        </w:rPr>
        <w:t>、专业合作社</w:t>
      </w:r>
      <w:r w:rsidR="00947955" w:rsidRPr="00C84EFC">
        <w:rPr>
          <w:rFonts w:ascii="仿宋_GB2312" w:eastAsia="仿宋_GB2312" w:hAnsi="宋体" w:cs="Times New Roman" w:hint="eastAsia"/>
          <w:sz w:val="32"/>
          <w:szCs w:val="32"/>
        </w:rPr>
        <w:t>或</w:t>
      </w:r>
      <w:r w:rsidR="00DE4B5C" w:rsidRPr="00C84EFC">
        <w:rPr>
          <w:rFonts w:ascii="仿宋_GB2312" w:eastAsia="仿宋_GB2312" w:hAnsi="宋体" w:cs="Times New Roman" w:hint="eastAsia"/>
          <w:sz w:val="32"/>
          <w:szCs w:val="32"/>
        </w:rPr>
        <w:t>制（繁）种</w:t>
      </w:r>
      <w:r w:rsidR="00D5036D" w:rsidRPr="00C84EFC">
        <w:rPr>
          <w:rFonts w:ascii="仿宋_GB2312" w:eastAsia="仿宋_GB2312" w:hAnsi="宋体" w:cs="Times New Roman" w:hint="eastAsia"/>
          <w:sz w:val="32"/>
          <w:szCs w:val="32"/>
        </w:rPr>
        <w:t>企业</w:t>
      </w:r>
      <w:r w:rsidRPr="00C84EFC">
        <w:rPr>
          <w:rFonts w:ascii="仿宋_GB2312" w:eastAsia="仿宋_GB2312" w:hAnsi="宋体" w:hint="eastAsia"/>
          <w:sz w:val="32"/>
          <w:szCs w:val="32"/>
        </w:rPr>
        <w:t>可作为本保险合同的被保险人：</w:t>
      </w:r>
    </w:p>
    <w:p w:rsidR="00EC6D5A" w:rsidRPr="00C84EFC" w:rsidRDefault="004A32D8" w:rsidP="00EC6D5A">
      <w:pPr>
        <w:adjustRightInd w:val="0"/>
        <w:snapToGrid w:val="0"/>
        <w:spacing w:line="560" w:lineRule="exact"/>
        <w:ind w:firstLineChars="200" w:firstLine="640"/>
        <w:rPr>
          <w:rFonts w:ascii="仿宋_GB2312" w:eastAsia="仿宋_GB2312" w:hAnsi="宋体"/>
          <w:sz w:val="32"/>
          <w:szCs w:val="32"/>
        </w:rPr>
      </w:pPr>
      <w:r w:rsidRPr="00C84EFC">
        <w:rPr>
          <w:rFonts w:ascii="仿宋_GB2312" w:eastAsia="仿宋_GB2312" w:hAnsi="宋体" w:hint="eastAsia"/>
          <w:color w:val="000000" w:themeColor="text1"/>
          <w:sz w:val="32"/>
          <w:szCs w:val="32"/>
        </w:rPr>
        <w:t>（一）</w:t>
      </w:r>
      <w:r w:rsidR="00F90645" w:rsidRPr="00C84EFC">
        <w:rPr>
          <w:rFonts w:ascii="仿宋_GB2312" w:eastAsia="仿宋_GB2312" w:hAnsi="宋体" w:hint="eastAsia"/>
          <w:color w:val="000000" w:themeColor="text1"/>
          <w:sz w:val="32"/>
          <w:szCs w:val="32"/>
        </w:rPr>
        <w:t>依照种子生产许可证注明</w:t>
      </w:r>
      <w:r w:rsidR="00155A8D" w:rsidRPr="00C84EFC">
        <w:rPr>
          <w:rFonts w:ascii="仿宋_GB2312" w:eastAsia="仿宋_GB2312" w:hAnsi="宋体" w:hint="eastAsia"/>
          <w:color w:val="000000" w:themeColor="text1"/>
          <w:sz w:val="32"/>
          <w:szCs w:val="32"/>
        </w:rPr>
        <w:t>（主证或副证）</w:t>
      </w:r>
      <w:r w:rsidR="00F90645" w:rsidRPr="00C84EFC">
        <w:rPr>
          <w:rFonts w:ascii="仿宋_GB2312" w:eastAsia="仿宋_GB2312" w:hAnsi="宋体" w:hint="eastAsia"/>
          <w:color w:val="000000" w:themeColor="text1"/>
          <w:sz w:val="32"/>
          <w:szCs w:val="32"/>
        </w:rPr>
        <w:t>的品种、地点依法开展</w:t>
      </w:r>
      <w:r w:rsidR="00F90645" w:rsidRPr="00C84EFC">
        <w:rPr>
          <w:rFonts w:ascii="仿宋_GB2312" w:eastAsia="仿宋_GB2312" w:hAnsi="宋体" w:cs="Times New Roman" w:hint="eastAsia"/>
          <w:color w:val="000000" w:themeColor="text1"/>
          <w:sz w:val="32"/>
          <w:szCs w:val="32"/>
        </w:rPr>
        <w:t>小麦</w:t>
      </w:r>
      <w:r w:rsidR="00DE4B5C" w:rsidRPr="00C84EFC">
        <w:rPr>
          <w:rFonts w:ascii="仿宋_GB2312" w:eastAsia="仿宋_GB2312" w:hAnsi="宋体" w:cs="Times New Roman" w:hint="eastAsia"/>
          <w:color w:val="000000" w:themeColor="text1"/>
          <w:sz w:val="32"/>
          <w:szCs w:val="32"/>
        </w:rPr>
        <w:t>制（繁）种</w:t>
      </w:r>
      <w:r w:rsidR="00F90645" w:rsidRPr="00C84EFC">
        <w:rPr>
          <w:rFonts w:ascii="仿宋_GB2312" w:eastAsia="仿宋_GB2312" w:hAnsi="宋体" w:hint="eastAsia"/>
          <w:color w:val="000000" w:themeColor="text1"/>
          <w:sz w:val="32"/>
          <w:szCs w:val="32"/>
        </w:rPr>
        <w:t>生产；</w:t>
      </w:r>
    </w:p>
    <w:p w:rsidR="006341E9" w:rsidRPr="00C84EFC" w:rsidRDefault="006341E9" w:rsidP="00EC6D5A">
      <w:pPr>
        <w:adjustRightInd w:val="0"/>
        <w:snapToGrid w:val="0"/>
        <w:spacing w:line="560" w:lineRule="exact"/>
        <w:ind w:firstLineChars="200" w:firstLine="640"/>
        <w:rPr>
          <w:rFonts w:ascii="仿宋_GB2312" w:eastAsia="仿宋_GB2312" w:hAnsi="宋体"/>
          <w:sz w:val="32"/>
          <w:szCs w:val="32"/>
        </w:rPr>
      </w:pPr>
      <w:r w:rsidRPr="00C84EFC">
        <w:rPr>
          <w:rFonts w:ascii="仿宋_GB2312" w:eastAsia="仿宋_GB2312" w:hAnsi="宋体" w:cs="Times New Roman" w:hint="eastAsia"/>
          <w:color w:val="000000" w:themeColor="text1"/>
          <w:sz w:val="32"/>
          <w:szCs w:val="32"/>
        </w:rPr>
        <w:t>（二）</w:t>
      </w:r>
      <w:r w:rsidR="00DE4B5C" w:rsidRPr="00C84EFC">
        <w:rPr>
          <w:rFonts w:ascii="仿宋_GB2312" w:eastAsia="仿宋_GB2312" w:hAnsi="宋体" w:hint="eastAsia"/>
          <w:color w:val="000000" w:themeColor="text1"/>
          <w:sz w:val="32"/>
          <w:szCs w:val="32"/>
        </w:rPr>
        <w:t>制（繁）种</w:t>
      </w:r>
      <w:r w:rsidR="00F90645" w:rsidRPr="00C84EFC">
        <w:rPr>
          <w:rFonts w:ascii="仿宋_GB2312" w:eastAsia="仿宋_GB2312" w:hAnsi="宋体" w:hint="eastAsia"/>
          <w:color w:val="000000" w:themeColor="text1"/>
          <w:sz w:val="32"/>
          <w:szCs w:val="32"/>
        </w:rPr>
        <w:t>生产过程严格执行种子生产技术规程和种子检验、检疫规程；</w:t>
      </w:r>
    </w:p>
    <w:p w:rsidR="00AB503A" w:rsidRPr="00C84EFC" w:rsidRDefault="006341E9" w:rsidP="00EC6D5A">
      <w:pPr>
        <w:adjustRightInd w:val="0"/>
        <w:snapToGrid w:val="0"/>
        <w:spacing w:line="560" w:lineRule="exact"/>
        <w:ind w:firstLineChars="200" w:firstLine="640"/>
        <w:outlineLvl w:val="0"/>
        <w:rPr>
          <w:rFonts w:ascii="仿宋_GB2312" w:eastAsia="仿宋_GB2312" w:hAnsi="宋体" w:cs="Times New Roman"/>
          <w:color w:val="000000" w:themeColor="text1"/>
          <w:sz w:val="32"/>
          <w:szCs w:val="32"/>
        </w:rPr>
      </w:pPr>
      <w:r w:rsidRPr="00C84EFC">
        <w:rPr>
          <w:rFonts w:ascii="仿宋_GB2312" w:eastAsia="仿宋_GB2312" w:hAnsi="宋体" w:cs="Times New Roman" w:hint="eastAsia"/>
          <w:color w:val="000000" w:themeColor="text1"/>
          <w:sz w:val="32"/>
          <w:szCs w:val="32"/>
        </w:rPr>
        <w:t>（三）</w:t>
      </w:r>
      <w:r w:rsidR="00D5036D" w:rsidRPr="00C84EFC">
        <w:rPr>
          <w:rFonts w:ascii="仿宋_GB2312" w:eastAsia="仿宋_GB2312" w:hAnsi="宋体" w:cs="Times New Roman" w:hint="eastAsia"/>
          <w:color w:val="000000" w:themeColor="text1"/>
          <w:sz w:val="32"/>
          <w:szCs w:val="32"/>
        </w:rPr>
        <w:t>与取得</w:t>
      </w:r>
      <w:r w:rsidR="009A08F4" w:rsidRPr="00C84EFC">
        <w:rPr>
          <w:rFonts w:ascii="仿宋_GB2312" w:eastAsia="仿宋_GB2312" w:hAnsi="宋体" w:cs="Times New Roman" w:hint="eastAsia"/>
          <w:color w:val="000000" w:themeColor="text1"/>
          <w:sz w:val="32"/>
          <w:szCs w:val="32"/>
        </w:rPr>
        <w:t>有效的</w:t>
      </w:r>
      <w:r w:rsidR="00D5036D" w:rsidRPr="00C84EFC">
        <w:rPr>
          <w:rFonts w:ascii="仿宋_GB2312" w:eastAsia="仿宋_GB2312" w:hAnsi="宋体" w:cs="Times New Roman" w:hint="eastAsia"/>
          <w:color w:val="000000" w:themeColor="text1"/>
          <w:sz w:val="32"/>
          <w:szCs w:val="32"/>
        </w:rPr>
        <w:t>小麦种子生产</w:t>
      </w:r>
      <w:r w:rsidR="00877BA2" w:rsidRPr="00C84EFC">
        <w:rPr>
          <w:rFonts w:ascii="仿宋_GB2312" w:eastAsia="仿宋_GB2312" w:hAnsi="宋体" w:cs="Times New Roman" w:hint="eastAsia"/>
          <w:color w:val="000000" w:themeColor="text1"/>
          <w:sz w:val="32"/>
          <w:szCs w:val="32"/>
        </w:rPr>
        <w:t>经营</w:t>
      </w:r>
      <w:r w:rsidR="00D5036D" w:rsidRPr="00C84EFC">
        <w:rPr>
          <w:rFonts w:ascii="仿宋_GB2312" w:eastAsia="仿宋_GB2312" w:hAnsi="宋体" w:cs="Times New Roman" w:hint="eastAsia"/>
          <w:color w:val="000000" w:themeColor="text1"/>
          <w:sz w:val="32"/>
          <w:szCs w:val="32"/>
        </w:rPr>
        <w:t>许可证的</w:t>
      </w:r>
      <w:r w:rsidR="00DE4B5C" w:rsidRPr="00C84EFC">
        <w:rPr>
          <w:rFonts w:ascii="仿宋_GB2312" w:eastAsia="仿宋_GB2312" w:hAnsi="宋体" w:cs="Times New Roman" w:hint="eastAsia"/>
          <w:color w:val="000000" w:themeColor="text1"/>
          <w:sz w:val="32"/>
          <w:szCs w:val="32"/>
        </w:rPr>
        <w:t>制（繁）种</w:t>
      </w:r>
      <w:r w:rsidR="009A08F4" w:rsidRPr="00C84EFC">
        <w:rPr>
          <w:rFonts w:ascii="仿宋_GB2312" w:eastAsia="仿宋_GB2312" w:hAnsi="宋体" w:cs="Times New Roman" w:hint="eastAsia"/>
          <w:color w:val="000000" w:themeColor="text1"/>
          <w:sz w:val="32"/>
          <w:szCs w:val="32"/>
        </w:rPr>
        <w:t>企业</w:t>
      </w:r>
      <w:r w:rsidR="00D5036D" w:rsidRPr="00C84EFC">
        <w:rPr>
          <w:rFonts w:ascii="仿宋_GB2312" w:eastAsia="仿宋_GB2312" w:hAnsi="宋体" w:cs="Times New Roman" w:hint="eastAsia"/>
          <w:color w:val="000000" w:themeColor="text1"/>
          <w:sz w:val="32"/>
          <w:szCs w:val="32"/>
        </w:rPr>
        <w:t>签订小麦种子生产合同，并按合同要求</w:t>
      </w:r>
      <w:r w:rsidR="009B56FB" w:rsidRPr="00C84EFC">
        <w:rPr>
          <w:rFonts w:ascii="仿宋_GB2312" w:eastAsia="仿宋_GB2312" w:hAnsi="宋体" w:cs="Times New Roman" w:hint="eastAsia"/>
          <w:color w:val="000000" w:themeColor="text1"/>
          <w:sz w:val="32"/>
          <w:szCs w:val="32"/>
        </w:rPr>
        <w:t>生产</w:t>
      </w:r>
      <w:r w:rsidR="00D5036D" w:rsidRPr="00C84EFC">
        <w:rPr>
          <w:rFonts w:ascii="仿宋_GB2312" w:eastAsia="仿宋_GB2312" w:hAnsi="宋体" w:cs="Times New Roman" w:hint="eastAsia"/>
          <w:color w:val="000000" w:themeColor="text1"/>
          <w:sz w:val="32"/>
          <w:szCs w:val="32"/>
        </w:rPr>
        <w:t>的</w:t>
      </w:r>
      <w:r w:rsidR="00DE4B5C" w:rsidRPr="00C84EFC">
        <w:rPr>
          <w:rFonts w:ascii="仿宋_GB2312" w:eastAsia="仿宋_GB2312" w:hAnsi="宋体" w:cs="Times New Roman" w:hint="eastAsia"/>
          <w:color w:val="000000" w:themeColor="text1"/>
          <w:sz w:val="32"/>
          <w:szCs w:val="32"/>
        </w:rPr>
        <w:t>制（繁）种</w:t>
      </w:r>
      <w:r w:rsidR="00D5036D" w:rsidRPr="00C84EFC">
        <w:rPr>
          <w:rFonts w:ascii="仿宋_GB2312" w:eastAsia="仿宋_GB2312" w:hAnsi="宋体" w:cs="Times New Roman" w:hint="eastAsia"/>
          <w:color w:val="000000" w:themeColor="text1"/>
          <w:sz w:val="32"/>
          <w:szCs w:val="32"/>
        </w:rPr>
        <w:t>农户</w:t>
      </w:r>
      <w:r w:rsidR="00155A8D" w:rsidRPr="00C84EFC">
        <w:rPr>
          <w:rFonts w:ascii="仿宋_GB2312" w:eastAsia="仿宋_GB2312" w:hAnsi="宋体" w:cs="Times New Roman" w:hint="eastAsia"/>
          <w:color w:val="000000" w:themeColor="text1"/>
          <w:sz w:val="32"/>
          <w:szCs w:val="32"/>
        </w:rPr>
        <w:t>、专业合作社</w:t>
      </w:r>
      <w:r w:rsidRPr="00C84EFC">
        <w:rPr>
          <w:rFonts w:ascii="仿宋_GB2312" w:eastAsia="仿宋_GB2312" w:hAnsi="宋体" w:cs="Times New Roman" w:hint="eastAsia"/>
          <w:color w:val="000000" w:themeColor="text1"/>
          <w:sz w:val="32"/>
          <w:szCs w:val="32"/>
        </w:rPr>
        <w:t>；</w:t>
      </w:r>
      <w:r w:rsidR="00075D1C" w:rsidRPr="00C84EFC">
        <w:rPr>
          <w:rFonts w:ascii="仿宋_GB2312" w:eastAsia="仿宋_GB2312" w:hAnsi="宋体" w:cs="Times New Roman" w:hint="eastAsia"/>
          <w:color w:val="000000" w:themeColor="text1"/>
          <w:sz w:val="32"/>
          <w:szCs w:val="32"/>
        </w:rPr>
        <w:t>或</w:t>
      </w:r>
      <w:r w:rsidR="00AB503A" w:rsidRPr="00C84EFC">
        <w:rPr>
          <w:rFonts w:ascii="仿宋_GB2312" w:eastAsia="仿宋_GB2312" w:hAnsi="宋体" w:cs="Times New Roman" w:hint="eastAsia"/>
          <w:color w:val="000000" w:themeColor="text1"/>
          <w:sz w:val="32"/>
          <w:szCs w:val="32"/>
        </w:rPr>
        <w:t>取得有效的小麦</w:t>
      </w:r>
      <w:r w:rsidR="00D5036D" w:rsidRPr="00C84EFC">
        <w:rPr>
          <w:rFonts w:ascii="仿宋_GB2312" w:eastAsia="仿宋_GB2312" w:hAnsi="宋体" w:cs="Times New Roman" w:hint="eastAsia"/>
          <w:color w:val="000000" w:themeColor="text1"/>
          <w:sz w:val="32"/>
          <w:szCs w:val="32"/>
        </w:rPr>
        <w:t>种子</w:t>
      </w:r>
      <w:r w:rsidR="00AB503A" w:rsidRPr="00C84EFC">
        <w:rPr>
          <w:rFonts w:ascii="仿宋_GB2312" w:eastAsia="仿宋_GB2312" w:hAnsi="宋体" w:cs="Times New Roman" w:hint="eastAsia"/>
          <w:color w:val="000000" w:themeColor="text1"/>
          <w:sz w:val="32"/>
          <w:szCs w:val="32"/>
        </w:rPr>
        <w:t>生产</w:t>
      </w:r>
      <w:r w:rsidR="004A32D8" w:rsidRPr="00C84EFC">
        <w:rPr>
          <w:rFonts w:ascii="仿宋_GB2312" w:eastAsia="仿宋_GB2312" w:hAnsi="宋体" w:cs="Times New Roman" w:hint="eastAsia"/>
          <w:color w:val="000000" w:themeColor="text1"/>
          <w:sz w:val="32"/>
          <w:szCs w:val="32"/>
        </w:rPr>
        <w:t>经营</w:t>
      </w:r>
      <w:r w:rsidR="00AB503A" w:rsidRPr="00C84EFC">
        <w:rPr>
          <w:rFonts w:ascii="仿宋_GB2312" w:eastAsia="仿宋_GB2312" w:hAnsi="宋体" w:cs="Times New Roman" w:hint="eastAsia"/>
          <w:color w:val="000000" w:themeColor="text1"/>
          <w:sz w:val="32"/>
          <w:szCs w:val="32"/>
        </w:rPr>
        <w:t>许可证，</w:t>
      </w:r>
      <w:r w:rsidR="00AB503A" w:rsidRPr="00C84EFC">
        <w:rPr>
          <w:rFonts w:ascii="仿宋_GB2312" w:eastAsia="仿宋_GB2312" w:hAnsi="宋体" w:cs="Times New Roman" w:hint="eastAsia"/>
          <w:color w:val="000000" w:themeColor="text1"/>
          <w:sz w:val="32"/>
          <w:szCs w:val="32"/>
          <w:u w:val="single"/>
        </w:rPr>
        <w:t>且</w:t>
      </w:r>
      <w:r w:rsidR="00DE4B5C" w:rsidRPr="00C84EFC">
        <w:rPr>
          <w:rFonts w:ascii="仿宋_GB2312" w:eastAsia="仿宋_GB2312" w:hAnsi="宋体" w:cs="Times New Roman" w:hint="eastAsia"/>
          <w:color w:val="000000" w:themeColor="text1"/>
          <w:sz w:val="32"/>
          <w:szCs w:val="32"/>
          <w:u w:val="single"/>
        </w:rPr>
        <w:t>制</w:t>
      </w:r>
      <w:r w:rsidR="00DE4B5C" w:rsidRPr="00C84EFC">
        <w:rPr>
          <w:rFonts w:ascii="仿宋_GB2312" w:eastAsia="仿宋_GB2312" w:hAnsi="宋体" w:cs="Times New Roman" w:hint="eastAsia"/>
          <w:color w:val="000000" w:themeColor="text1"/>
          <w:sz w:val="32"/>
          <w:szCs w:val="32"/>
          <w:u w:val="single"/>
        </w:rPr>
        <w:lastRenderedPageBreak/>
        <w:t>（繁）种</w:t>
      </w:r>
      <w:r w:rsidR="00AB503A" w:rsidRPr="00C84EFC">
        <w:rPr>
          <w:rFonts w:ascii="仿宋_GB2312" w:eastAsia="仿宋_GB2312" w:hAnsi="宋体" w:cs="Times New Roman" w:hint="eastAsia"/>
          <w:color w:val="000000" w:themeColor="text1"/>
          <w:sz w:val="32"/>
          <w:szCs w:val="32"/>
          <w:u w:val="single"/>
        </w:rPr>
        <w:t>面积达</w:t>
      </w:r>
      <w:r w:rsidR="00155A8D" w:rsidRPr="00C84EFC">
        <w:rPr>
          <w:rFonts w:ascii="仿宋_GB2312" w:eastAsia="仿宋_GB2312" w:hAnsi="宋体" w:cs="Times New Roman" w:hint="eastAsia"/>
          <w:color w:val="000000" w:themeColor="text1"/>
          <w:sz w:val="32"/>
          <w:szCs w:val="32"/>
          <w:u w:val="single"/>
        </w:rPr>
        <w:t>****</w:t>
      </w:r>
      <w:r w:rsidR="00AB503A" w:rsidRPr="00C84EFC">
        <w:rPr>
          <w:rFonts w:ascii="仿宋_GB2312" w:eastAsia="仿宋_GB2312" w:hAnsi="宋体" w:cs="Times New Roman" w:hint="eastAsia"/>
          <w:color w:val="000000" w:themeColor="text1"/>
          <w:sz w:val="32"/>
          <w:szCs w:val="32"/>
          <w:u w:val="single"/>
        </w:rPr>
        <w:t>亩以上</w:t>
      </w:r>
      <w:r w:rsidR="00AB503A" w:rsidRPr="00C84EFC">
        <w:rPr>
          <w:rFonts w:ascii="仿宋_GB2312" w:eastAsia="仿宋_GB2312" w:hAnsi="宋体" w:cs="Times New Roman" w:hint="eastAsia"/>
          <w:color w:val="000000" w:themeColor="text1"/>
          <w:sz w:val="32"/>
          <w:szCs w:val="32"/>
        </w:rPr>
        <w:t>的</w:t>
      </w:r>
      <w:r w:rsidR="00DE4B5C" w:rsidRPr="00C84EFC">
        <w:rPr>
          <w:rFonts w:ascii="仿宋_GB2312" w:eastAsia="仿宋_GB2312" w:hAnsi="宋体" w:cs="Times New Roman" w:hint="eastAsia"/>
          <w:color w:val="000000" w:themeColor="text1"/>
          <w:sz w:val="32"/>
          <w:szCs w:val="32"/>
        </w:rPr>
        <w:t>制（繁）种</w:t>
      </w:r>
      <w:r w:rsidR="00D5036D" w:rsidRPr="00C84EFC">
        <w:rPr>
          <w:rFonts w:ascii="仿宋_GB2312" w:eastAsia="仿宋_GB2312" w:hAnsi="宋体" w:cs="Times New Roman" w:hint="eastAsia"/>
          <w:color w:val="000000" w:themeColor="text1"/>
          <w:sz w:val="32"/>
          <w:szCs w:val="32"/>
        </w:rPr>
        <w:t>企业。</w:t>
      </w:r>
    </w:p>
    <w:p w:rsidR="003F772A" w:rsidRPr="00C84EFC" w:rsidRDefault="003F772A" w:rsidP="00EC6D5A">
      <w:pPr>
        <w:adjustRightInd w:val="0"/>
        <w:snapToGrid w:val="0"/>
        <w:spacing w:line="560" w:lineRule="exact"/>
        <w:ind w:firstLine="200"/>
        <w:jc w:val="center"/>
        <w:rPr>
          <w:rFonts w:ascii="仿宋_GB2312" w:eastAsia="仿宋_GB2312" w:hAnsi="宋体" w:cs="Times New Roman"/>
          <w:b/>
          <w:bCs/>
          <w:sz w:val="32"/>
          <w:szCs w:val="32"/>
        </w:rPr>
      </w:pPr>
      <w:r w:rsidRPr="00C84EFC">
        <w:rPr>
          <w:rFonts w:ascii="仿宋_GB2312" w:eastAsia="仿宋_GB2312" w:hAnsi="宋体" w:cs="Times New Roman" w:hint="eastAsia"/>
          <w:b/>
          <w:bCs/>
          <w:sz w:val="32"/>
          <w:szCs w:val="32"/>
        </w:rPr>
        <w:t>保险标的</w:t>
      </w:r>
    </w:p>
    <w:p w:rsidR="003E15D1" w:rsidRPr="00C84EFC" w:rsidRDefault="003E15D1" w:rsidP="00EF3CF5">
      <w:pPr>
        <w:adjustRightInd w:val="0"/>
        <w:snapToGrid w:val="0"/>
        <w:spacing w:line="560" w:lineRule="exact"/>
        <w:ind w:firstLineChars="200" w:firstLine="640"/>
        <w:rPr>
          <w:rFonts w:ascii="仿宋_GB2312" w:eastAsia="仿宋_GB2312" w:hAnsi="宋体" w:cs="Times New Roman"/>
          <w:b/>
          <w:sz w:val="32"/>
          <w:szCs w:val="32"/>
        </w:rPr>
      </w:pPr>
    </w:p>
    <w:p w:rsidR="00EC6D5A" w:rsidRPr="00C84EFC" w:rsidRDefault="003F772A" w:rsidP="00EF3CF5">
      <w:pPr>
        <w:adjustRightInd w:val="0"/>
        <w:snapToGrid w:val="0"/>
        <w:spacing w:line="560" w:lineRule="exact"/>
        <w:ind w:firstLineChars="200" w:firstLine="640"/>
        <w:rPr>
          <w:rFonts w:ascii="仿宋_GB2312" w:eastAsia="仿宋_GB2312" w:hAnsi="宋体" w:cs="Times New Roman"/>
          <w:sz w:val="32"/>
          <w:szCs w:val="32"/>
        </w:rPr>
      </w:pPr>
      <w:r w:rsidRPr="00C84EFC">
        <w:rPr>
          <w:rFonts w:ascii="仿宋_GB2312" w:eastAsia="仿宋_GB2312" w:hAnsi="宋体" w:cs="Times New Roman" w:hint="eastAsia"/>
          <w:b/>
          <w:sz w:val="32"/>
          <w:szCs w:val="32"/>
        </w:rPr>
        <w:t>第</w:t>
      </w:r>
      <w:r w:rsidR="004E2BB9" w:rsidRPr="00C84EFC">
        <w:rPr>
          <w:rFonts w:ascii="仿宋_GB2312" w:eastAsia="仿宋_GB2312" w:hAnsi="宋体" w:cs="Times New Roman" w:hint="eastAsia"/>
          <w:b/>
          <w:sz w:val="32"/>
          <w:szCs w:val="32"/>
        </w:rPr>
        <w:t>三</w:t>
      </w:r>
      <w:r w:rsidRPr="00C84EFC">
        <w:rPr>
          <w:rFonts w:ascii="仿宋_GB2312" w:eastAsia="仿宋_GB2312" w:hAnsi="宋体" w:cs="Times New Roman" w:hint="eastAsia"/>
          <w:b/>
          <w:sz w:val="32"/>
          <w:szCs w:val="32"/>
        </w:rPr>
        <w:t>条</w:t>
      </w:r>
      <w:r w:rsidRPr="00C84EFC">
        <w:rPr>
          <w:rFonts w:ascii="仿宋_GB2312" w:eastAsia="仿宋_GB2312" w:hAnsi="宋体" w:cs="Times New Roman" w:hint="eastAsia"/>
          <w:sz w:val="32"/>
          <w:szCs w:val="32"/>
        </w:rPr>
        <w:t xml:space="preserve">  </w:t>
      </w:r>
      <w:r w:rsidR="006B4A56" w:rsidRPr="00C84EFC">
        <w:rPr>
          <w:rFonts w:ascii="仿宋_GB2312" w:eastAsia="仿宋_GB2312" w:hAnsi="宋体" w:cs="Times New Roman" w:hint="eastAsia"/>
          <w:sz w:val="32"/>
          <w:szCs w:val="32"/>
        </w:rPr>
        <w:t>同时</w:t>
      </w:r>
      <w:r w:rsidRPr="00C84EFC">
        <w:rPr>
          <w:rFonts w:ascii="仿宋_GB2312" w:eastAsia="仿宋_GB2312" w:hAnsi="宋体" w:cs="Times New Roman" w:hint="eastAsia"/>
          <w:sz w:val="32"/>
          <w:szCs w:val="32"/>
        </w:rPr>
        <w:t>符合下列条件的</w:t>
      </w:r>
      <w:r w:rsidR="007871B2" w:rsidRPr="00C84EFC">
        <w:rPr>
          <w:rFonts w:ascii="仿宋_GB2312" w:eastAsia="仿宋_GB2312" w:hAnsi="宋体" w:cs="Times New Roman" w:hint="eastAsia"/>
          <w:sz w:val="32"/>
          <w:szCs w:val="32"/>
        </w:rPr>
        <w:t>小麦</w:t>
      </w:r>
      <w:r w:rsidR="00DE4B5C" w:rsidRPr="00C84EFC">
        <w:rPr>
          <w:rFonts w:ascii="仿宋_GB2312" w:eastAsia="仿宋_GB2312" w:hAnsi="宋体" w:cs="Times New Roman" w:hint="eastAsia"/>
          <w:sz w:val="32"/>
          <w:szCs w:val="32"/>
        </w:rPr>
        <w:t>制（繁）种</w:t>
      </w:r>
      <w:r w:rsidRPr="00C84EFC">
        <w:rPr>
          <w:rFonts w:ascii="仿宋_GB2312" w:eastAsia="仿宋_GB2312" w:hAnsi="宋体" w:cs="Times New Roman" w:hint="eastAsia"/>
          <w:sz w:val="32"/>
          <w:szCs w:val="32"/>
        </w:rPr>
        <w:t>可作为本保险合同的保险标的（以下简称“保险</w:t>
      </w:r>
      <w:r w:rsidR="007871B2" w:rsidRPr="00C84EFC">
        <w:rPr>
          <w:rFonts w:ascii="仿宋_GB2312" w:eastAsia="仿宋_GB2312" w:hAnsi="宋体" w:cs="Times New Roman" w:hint="eastAsia"/>
          <w:sz w:val="32"/>
          <w:szCs w:val="32"/>
        </w:rPr>
        <w:t>小麦</w:t>
      </w:r>
      <w:r w:rsidR="00DE4B5C" w:rsidRPr="00C84EFC">
        <w:rPr>
          <w:rFonts w:ascii="仿宋_GB2312" w:eastAsia="仿宋_GB2312" w:hAnsi="宋体" w:cs="Times New Roman" w:hint="eastAsia"/>
          <w:sz w:val="32"/>
          <w:szCs w:val="32"/>
        </w:rPr>
        <w:t>制（繁）种</w:t>
      </w:r>
      <w:r w:rsidRPr="00C84EFC">
        <w:rPr>
          <w:rFonts w:ascii="仿宋_GB2312" w:eastAsia="仿宋_GB2312" w:hAnsi="宋体" w:cs="Times New Roman" w:hint="eastAsia"/>
          <w:sz w:val="32"/>
          <w:szCs w:val="32"/>
        </w:rPr>
        <w:t>”）</w:t>
      </w:r>
      <w:r w:rsidR="008157B2" w:rsidRPr="00C84EFC">
        <w:rPr>
          <w:rFonts w:ascii="仿宋_GB2312" w:eastAsia="仿宋_GB2312" w:hAnsi="宋体" w:cs="Times New Roman" w:hint="eastAsia"/>
          <w:sz w:val="32"/>
          <w:szCs w:val="32"/>
        </w:rPr>
        <w:t>，</w:t>
      </w:r>
      <w:r w:rsidR="008157B2" w:rsidRPr="00C84EFC">
        <w:rPr>
          <w:rFonts w:ascii="仿宋_GB2312" w:eastAsia="仿宋_GB2312" w:hAnsi="宋体" w:hint="eastAsia"/>
          <w:color w:val="000000"/>
          <w:sz w:val="32"/>
          <w:szCs w:val="32"/>
        </w:rPr>
        <w:t>投保人应将符合下述条件的</w:t>
      </w:r>
      <w:r w:rsidR="00F43A5A" w:rsidRPr="00C84EFC">
        <w:rPr>
          <w:rFonts w:ascii="仿宋_GB2312" w:eastAsia="仿宋_GB2312" w:hAnsi="宋体" w:hint="eastAsia"/>
          <w:color w:val="000000"/>
          <w:sz w:val="32"/>
          <w:szCs w:val="32"/>
        </w:rPr>
        <w:t>小麦</w:t>
      </w:r>
      <w:r w:rsidR="008157B2" w:rsidRPr="00C84EFC">
        <w:rPr>
          <w:rFonts w:ascii="仿宋_GB2312" w:eastAsia="仿宋_GB2312" w:hAnsi="宋体" w:hint="eastAsia"/>
          <w:color w:val="000000"/>
          <w:sz w:val="32"/>
          <w:szCs w:val="32"/>
        </w:rPr>
        <w:t>制（繁）种全部投保</w:t>
      </w:r>
      <w:r w:rsidRPr="00C84EFC">
        <w:rPr>
          <w:rFonts w:ascii="仿宋_GB2312" w:eastAsia="仿宋_GB2312" w:hAnsi="宋体" w:cs="Times New Roman" w:hint="eastAsia"/>
          <w:sz w:val="32"/>
          <w:szCs w:val="32"/>
        </w:rPr>
        <w:t>：</w:t>
      </w:r>
    </w:p>
    <w:p w:rsidR="00EC6D5A" w:rsidRPr="00C84EFC" w:rsidRDefault="004745BA" w:rsidP="00EC6D5A">
      <w:pPr>
        <w:adjustRightInd w:val="0"/>
        <w:snapToGrid w:val="0"/>
        <w:spacing w:line="560" w:lineRule="exact"/>
        <w:ind w:firstLineChars="200" w:firstLine="640"/>
        <w:rPr>
          <w:rFonts w:ascii="仿宋_GB2312" w:eastAsia="仿宋_GB2312" w:hAnsi="宋体" w:cs="Times New Roman"/>
          <w:sz w:val="32"/>
          <w:szCs w:val="32"/>
        </w:rPr>
      </w:pPr>
      <w:r w:rsidRPr="00C84EFC">
        <w:rPr>
          <w:rFonts w:ascii="仿宋_GB2312" w:eastAsia="仿宋_GB2312" w:hAnsi="宋体" w:cs="Times New Roman" w:hint="eastAsia"/>
          <w:sz w:val="32"/>
          <w:szCs w:val="32"/>
        </w:rPr>
        <w:t>（一）</w:t>
      </w:r>
      <w:r w:rsidR="00075D1C" w:rsidRPr="00C84EFC">
        <w:rPr>
          <w:rFonts w:ascii="仿宋_GB2312" w:eastAsia="仿宋_GB2312" w:hAnsi="宋体" w:hint="eastAsia"/>
          <w:sz w:val="32"/>
          <w:szCs w:val="32"/>
        </w:rPr>
        <w:t>经国家或省级农业部门审定</w:t>
      </w:r>
      <w:r w:rsidRPr="00C84EFC">
        <w:rPr>
          <w:rFonts w:ascii="仿宋_GB2312" w:eastAsia="仿宋_GB2312" w:hAnsi="宋体" w:hint="eastAsia"/>
          <w:color w:val="000000" w:themeColor="text1"/>
          <w:sz w:val="32"/>
          <w:szCs w:val="32"/>
        </w:rPr>
        <w:t>的品种</w:t>
      </w:r>
      <w:r w:rsidR="008302C7" w:rsidRPr="00C84EFC">
        <w:rPr>
          <w:rFonts w:ascii="仿宋_GB2312" w:eastAsia="仿宋_GB2312" w:hAnsi="宋体" w:hint="eastAsia"/>
          <w:color w:val="000000" w:themeColor="text1"/>
          <w:sz w:val="32"/>
          <w:szCs w:val="32"/>
        </w:rPr>
        <w:t>，并在当地</w:t>
      </w:r>
      <w:r w:rsidR="00DE4B5C" w:rsidRPr="00C84EFC">
        <w:rPr>
          <w:rFonts w:ascii="仿宋_GB2312" w:eastAsia="仿宋_GB2312" w:hAnsi="宋体" w:hint="eastAsia"/>
          <w:color w:val="000000" w:themeColor="text1"/>
          <w:sz w:val="32"/>
          <w:szCs w:val="32"/>
        </w:rPr>
        <w:t>制（繁）种</w:t>
      </w:r>
      <w:r w:rsidR="00F90645" w:rsidRPr="00C84EFC">
        <w:rPr>
          <w:rFonts w:ascii="仿宋_GB2312" w:eastAsia="仿宋_GB2312" w:hAnsi="宋体" w:hint="eastAsia"/>
          <w:color w:val="000000" w:themeColor="text1"/>
          <w:sz w:val="32"/>
          <w:szCs w:val="32"/>
        </w:rPr>
        <w:t>一年</w:t>
      </w:r>
      <w:r w:rsidR="00155A8D" w:rsidRPr="00C84EFC">
        <w:rPr>
          <w:rFonts w:ascii="仿宋_GB2312" w:eastAsia="仿宋_GB2312" w:hAnsi="宋体" w:hint="eastAsia"/>
          <w:color w:val="000000" w:themeColor="text1"/>
          <w:sz w:val="32"/>
          <w:szCs w:val="32"/>
        </w:rPr>
        <w:t>（含）</w:t>
      </w:r>
      <w:r w:rsidR="00F90645" w:rsidRPr="00C84EFC">
        <w:rPr>
          <w:rFonts w:ascii="仿宋_GB2312" w:eastAsia="仿宋_GB2312" w:hAnsi="宋体" w:hint="eastAsia"/>
          <w:color w:val="000000" w:themeColor="text1"/>
          <w:sz w:val="32"/>
          <w:szCs w:val="32"/>
        </w:rPr>
        <w:t>以上</w:t>
      </w:r>
      <w:r w:rsidRPr="00C84EFC">
        <w:rPr>
          <w:rFonts w:ascii="仿宋_GB2312" w:eastAsia="仿宋_GB2312" w:hAnsi="宋体" w:hint="eastAsia"/>
          <w:color w:val="000000" w:themeColor="text1"/>
          <w:sz w:val="32"/>
          <w:szCs w:val="32"/>
        </w:rPr>
        <w:t>；</w:t>
      </w:r>
    </w:p>
    <w:p w:rsidR="00EC6D5A" w:rsidRPr="00C84EFC" w:rsidRDefault="004745BA" w:rsidP="00EC6D5A">
      <w:pPr>
        <w:adjustRightInd w:val="0"/>
        <w:snapToGrid w:val="0"/>
        <w:spacing w:line="560" w:lineRule="exact"/>
        <w:ind w:firstLineChars="200" w:firstLine="640"/>
        <w:rPr>
          <w:rFonts w:ascii="仿宋_GB2312" w:eastAsia="仿宋_GB2312" w:hAnsi="宋体" w:cs="Times New Roman"/>
          <w:sz w:val="32"/>
          <w:szCs w:val="32"/>
        </w:rPr>
      </w:pPr>
      <w:r w:rsidRPr="00C84EFC">
        <w:rPr>
          <w:rFonts w:ascii="仿宋_GB2312" w:eastAsia="仿宋_GB2312" w:hAnsi="宋体" w:cs="Times New Roman" w:hint="eastAsia"/>
          <w:color w:val="000000" w:themeColor="text1"/>
          <w:sz w:val="32"/>
          <w:szCs w:val="32"/>
        </w:rPr>
        <w:t>（二）</w:t>
      </w:r>
      <w:r w:rsidR="006341E9" w:rsidRPr="00C84EFC">
        <w:rPr>
          <w:rFonts w:ascii="仿宋_GB2312" w:eastAsia="仿宋_GB2312" w:hAnsi="宋体" w:hint="eastAsia"/>
          <w:color w:val="000000" w:themeColor="text1"/>
          <w:sz w:val="32"/>
          <w:szCs w:val="32"/>
        </w:rPr>
        <w:t>种植场所在当地洪水水位线以上的非行洪、</w:t>
      </w:r>
      <w:r w:rsidR="00C478AC" w:rsidRPr="00C84EFC">
        <w:rPr>
          <w:rFonts w:ascii="仿宋_GB2312" w:eastAsia="仿宋_GB2312" w:hAnsi="宋体" w:hint="eastAsia"/>
          <w:color w:val="000000" w:themeColor="text1"/>
          <w:sz w:val="32"/>
          <w:szCs w:val="32"/>
        </w:rPr>
        <w:t>非</w:t>
      </w:r>
      <w:r w:rsidR="006341E9" w:rsidRPr="00C84EFC">
        <w:rPr>
          <w:rFonts w:ascii="仿宋_GB2312" w:eastAsia="仿宋_GB2312" w:hAnsi="宋体" w:hint="eastAsia"/>
          <w:color w:val="000000" w:themeColor="text1"/>
          <w:sz w:val="32"/>
          <w:szCs w:val="32"/>
        </w:rPr>
        <w:t>蓄洪区，具有</w:t>
      </w:r>
      <w:r w:rsidR="00DE4B5C" w:rsidRPr="00C84EFC">
        <w:rPr>
          <w:rFonts w:ascii="仿宋_GB2312" w:eastAsia="仿宋_GB2312" w:hAnsi="宋体" w:hint="eastAsia"/>
          <w:color w:val="000000" w:themeColor="text1"/>
          <w:sz w:val="32"/>
          <w:szCs w:val="32"/>
        </w:rPr>
        <w:t>制（繁）种</w:t>
      </w:r>
      <w:r w:rsidR="006341E9" w:rsidRPr="00C84EFC">
        <w:rPr>
          <w:rFonts w:ascii="仿宋_GB2312" w:eastAsia="仿宋_GB2312" w:hAnsi="宋体" w:hint="eastAsia"/>
          <w:color w:val="000000" w:themeColor="text1"/>
          <w:sz w:val="32"/>
          <w:szCs w:val="32"/>
        </w:rPr>
        <w:t>的隔离和培育条件，</w:t>
      </w:r>
      <w:r w:rsidR="00F90645" w:rsidRPr="00C84EFC">
        <w:rPr>
          <w:rFonts w:ascii="仿宋_GB2312" w:eastAsia="仿宋_GB2312" w:hAnsi="宋体" w:hint="eastAsia"/>
          <w:color w:val="000000" w:themeColor="text1"/>
          <w:sz w:val="32"/>
          <w:szCs w:val="32"/>
        </w:rPr>
        <w:t>且</w:t>
      </w:r>
      <w:r w:rsidR="006341E9" w:rsidRPr="00C84EFC">
        <w:rPr>
          <w:rFonts w:ascii="仿宋_GB2312" w:eastAsia="仿宋_GB2312" w:hAnsi="宋体" w:hint="eastAsia"/>
          <w:color w:val="000000" w:themeColor="text1"/>
          <w:sz w:val="32"/>
          <w:szCs w:val="32"/>
        </w:rPr>
        <w:t>无检疫性有害生物；</w:t>
      </w:r>
    </w:p>
    <w:p w:rsidR="004745BA" w:rsidRPr="00C84EFC" w:rsidRDefault="004745BA" w:rsidP="00EC6D5A">
      <w:pPr>
        <w:adjustRightInd w:val="0"/>
        <w:snapToGrid w:val="0"/>
        <w:spacing w:line="560" w:lineRule="exact"/>
        <w:ind w:firstLineChars="200" w:firstLine="640"/>
        <w:rPr>
          <w:rFonts w:ascii="仿宋_GB2312" w:eastAsia="仿宋_GB2312" w:hAnsi="宋体" w:cs="Times New Roman"/>
          <w:sz w:val="32"/>
          <w:szCs w:val="32"/>
        </w:rPr>
      </w:pPr>
      <w:r w:rsidRPr="00C84EFC">
        <w:rPr>
          <w:rFonts w:ascii="仿宋_GB2312" w:eastAsia="仿宋_GB2312" w:hAnsi="宋体" w:cs="Times New Roman" w:hint="eastAsia"/>
          <w:color w:val="000000" w:themeColor="text1"/>
          <w:sz w:val="32"/>
          <w:szCs w:val="32"/>
        </w:rPr>
        <w:t>（三）</w:t>
      </w:r>
      <w:r w:rsidR="006341E9" w:rsidRPr="00C84EFC">
        <w:rPr>
          <w:rFonts w:ascii="仿宋_GB2312" w:eastAsia="仿宋_GB2312" w:hAnsi="宋体" w:hint="eastAsia"/>
          <w:color w:val="000000" w:themeColor="text1"/>
          <w:sz w:val="32"/>
          <w:szCs w:val="32"/>
        </w:rPr>
        <w:t>生长</w:t>
      </w:r>
      <w:r w:rsidR="006B4A56" w:rsidRPr="00C84EFC">
        <w:rPr>
          <w:rFonts w:ascii="仿宋_GB2312" w:eastAsia="仿宋_GB2312" w:hAnsi="宋体" w:hint="eastAsia"/>
          <w:color w:val="000000" w:themeColor="text1"/>
          <w:sz w:val="32"/>
          <w:szCs w:val="32"/>
        </w:rPr>
        <w:t>和管理</w:t>
      </w:r>
      <w:r w:rsidR="006341E9" w:rsidRPr="00C84EFC">
        <w:rPr>
          <w:rFonts w:ascii="仿宋_GB2312" w:eastAsia="仿宋_GB2312" w:hAnsi="宋体" w:hint="eastAsia"/>
          <w:color w:val="000000" w:themeColor="text1"/>
          <w:sz w:val="32"/>
          <w:szCs w:val="32"/>
        </w:rPr>
        <w:t>正常。</w:t>
      </w:r>
    </w:p>
    <w:p w:rsidR="003F772A" w:rsidRPr="00C84EFC" w:rsidRDefault="003F772A" w:rsidP="00EC6D5A">
      <w:pPr>
        <w:adjustRightInd w:val="0"/>
        <w:snapToGrid w:val="0"/>
        <w:spacing w:line="560" w:lineRule="exact"/>
        <w:ind w:firstLine="200"/>
        <w:jc w:val="center"/>
        <w:rPr>
          <w:rFonts w:ascii="仿宋_GB2312" w:eastAsia="仿宋_GB2312" w:hAnsi="宋体" w:cs="Times New Roman"/>
          <w:b/>
          <w:bCs/>
          <w:sz w:val="32"/>
          <w:szCs w:val="32"/>
        </w:rPr>
      </w:pPr>
      <w:r w:rsidRPr="00C84EFC">
        <w:rPr>
          <w:rFonts w:ascii="仿宋_GB2312" w:eastAsia="仿宋_GB2312" w:hAnsi="宋体" w:cs="Times New Roman" w:hint="eastAsia"/>
          <w:b/>
          <w:bCs/>
          <w:sz w:val="32"/>
          <w:szCs w:val="32"/>
        </w:rPr>
        <w:t>保险责任</w:t>
      </w:r>
    </w:p>
    <w:p w:rsidR="003F772A" w:rsidRPr="00C84EFC" w:rsidRDefault="003F772A" w:rsidP="00EF3CF5">
      <w:pPr>
        <w:adjustRightInd w:val="0"/>
        <w:snapToGrid w:val="0"/>
        <w:spacing w:line="560" w:lineRule="exact"/>
        <w:ind w:firstLineChars="200" w:firstLine="640"/>
        <w:rPr>
          <w:rFonts w:ascii="仿宋_GB2312" w:eastAsia="仿宋_GB2312" w:hAnsi="宋体" w:cs="Times New Roman"/>
          <w:sz w:val="32"/>
          <w:szCs w:val="32"/>
        </w:rPr>
      </w:pPr>
      <w:r w:rsidRPr="00C84EFC">
        <w:rPr>
          <w:rFonts w:ascii="仿宋_GB2312" w:eastAsia="仿宋_GB2312" w:hAnsi="宋体" w:cs="Times New Roman" w:hint="eastAsia"/>
          <w:b/>
          <w:sz w:val="32"/>
          <w:szCs w:val="32"/>
        </w:rPr>
        <w:t>第</w:t>
      </w:r>
      <w:r w:rsidR="006B4A56" w:rsidRPr="00C84EFC">
        <w:rPr>
          <w:rFonts w:ascii="仿宋_GB2312" w:eastAsia="仿宋_GB2312" w:hAnsi="宋体" w:cs="Times New Roman" w:hint="eastAsia"/>
          <w:b/>
          <w:sz w:val="32"/>
          <w:szCs w:val="32"/>
        </w:rPr>
        <w:t>四</w:t>
      </w:r>
      <w:r w:rsidRPr="00C84EFC">
        <w:rPr>
          <w:rFonts w:ascii="仿宋_GB2312" w:eastAsia="仿宋_GB2312" w:hAnsi="宋体" w:cs="Times New Roman" w:hint="eastAsia"/>
          <w:b/>
          <w:sz w:val="32"/>
          <w:szCs w:val="32"/>
        </w:rPr>
        <w:t>条</w:t>
      </w:r>
      <w:r w:rsidRPr="00C84EFC">
        <w:rPr>
          <w:rFonts w:ascii="仿宋_GB2312" w:eastAsia="仿宋_GB2312" w:hAnsi="宋体" w:cs="Times New Roman" w:hint="eastAsia"/>
          <w:sz w:val="32"/>
          <w:szCs w:val="32"/>
        </w:rPr>
        <w:t xml:space="preserve">  在保险期间内，由于下列原因</w:t>
      </w:r>
      <w:r w:rsidR="006B4A56" w:rsidRPr="00C84EFC">
        <w:rPr>
          <w:rFonts w:ascii="仿宋_GB2312" w:eastAsia="仿宋_GB2312" w:hAnsi="宋体" w:cs="Times New Roman" w:hint="eastAsia"/>
          <w:sz w:val="32"/>
          <w:szCs w:val="32"/>
        </w:rPr>
        <w:t>（具体内容以释义部分为准）</w:t>
      </w:r>
      <w:r w:rsidRPr="00C84EFC">
        <w:rPr>
          <w:rFonts w:ascii="仿宋_GB2312" w:eastAsia="仿宋_GB2312" w:hAnsi="宋体" w:cs="Times New Roman" w:hint="eastAsia"/>
          <w:sz w:val="32"/>
          <w:szCs w:val="32"/>
        </w:rPr>
        <w:t>直接造成</w:t>
      </w:r>
      <w:r w:rsidRPr="00C84EFC">
        <w:rPr>
          <w:rFonts w:ascii="仿宋_GB2312" w:eastAsia="仿宋_GB2312" w:hAnsi="宋体" w:cs="Times New Roman" w:hint="eastAsia"/>
          <w:bCs/>
          <w:sz w:val="32"/>
          <w:szCs w:val="32"/>
        </w:rPr>
        <w:t>保险</w:t>
      </w:r>
      <w:r w:rsidR="007871B2" w:rsidRPr="00C84EFC">
        <w:rPr>
          <w:rFonts w:ascii="仿宋_GB2312" w:eastAsia="仿宋_GB2312" w:hAnsi="宋体" w:cs="Times New Roman" w:hint="eastAsia"/>
          <w:sz w:val="32"/>
          <w:szCs w:val="32"/>
        </w:rPr>
        <w:t>小麦</w:t>
      </w:r>
      <w:r w:rsidR="00DE4B5C" w:rsidRPr="00C84EFC">
        <w:rPr>
          <w:rFonts w:ascii="仿宋_GB2312" w:eastAsia="仿宋_GB2312" w:hAnsi="宋体" w:cs="Times New Roman" w:hint="eastAsia"/>
          <w:sz w:val="32"/>
          <w:szCs w:val="32"/>
        </w:rPr>
        <w:t>制（繁）种</w:t>
      </w:r>
      <w:r w:rsidRPr="00C84EFC">
        <w:rPr>
          <w:rFonts w:ascii="仿宋_GB2312" w:eastAsia="仿宋_GB2312" w:hAnsi="宋体" w:cs="Times New Roman" w:hint="eastAsia"/>
          <w:bCs/>
          <w:sz w:val="32"/>
          <w:szCs w:val="32"/>
        </w:rPr>
        <w:t>的</w:t>
      </w:r>
      <w:r w:rsidR="00986377" w:rsidRPr="00C84EFC">
        <w:rPr>
          <w:rFonts w:ascii="仿宋_GB2312" w:eastAsia="仿宋_GB2312" w:hAnsi="宋体" w:cs="Times New Roman" w:hint="eastAsia"/>
          <w:bCs/>
          <w:sz w:val="32"/>
          <w:szCs w:val="32"/>
        </w:rPr>
        <w:t>减产</w:t>
      </w:r>
      <w:r w:rsidRPr="00C84EFC">
        <w:rPr>
          <w:rFonts w:ascii="仿宋_GB2312" w:eastAsia="仿宋_GB2312" w:hAnsi="宋体" w:cs="Times New Roman" w:hint="eastAsia"/>
          <w:bCs/>
          <w:sz w:val="32"/>
          <w:szCs w:val="32"/>
        </w:rPr>
        <w:t>损失</w:t>
      </w:r>
      <w:r w:rsidRPr="00C84EFC">
        <w:rPr>
          <w:rFonts w:ascii="仿宋_GB2312" w:eastAsia="仿宋_GB2312" w:hAnsi="宋体" w:cs="Times New Roman" w:hint="eastAsia"/>
          <w:sz w:val="32"/>
          <w:szCs w:val="32"/>
        </w:rPr>
        <w:t>，</w:t>
      </w:r>
      <w:r w:rsidR="00C03F7E" w:rsidRPr="00C84EFC">
        <w:rPr>
          <w:rFonts w:ascii="仿宋_GB2312" w:eastAsia="仿宋_GB2312" w:hAnsi="宋体" w:hint="eastAsia"/>
          <w:sz w:val="32"/>
          <w:szCs w:val="32"/>
        </w:rPr>
        <w:t>且减产率达到20%（含）以上的，</w:t>
      </w:r>
      <w:r w:rsidRPr="00C84EFC">
        <w:rPr>
          <w:rFonts w:ascii="仿宋_GB2312" w:eastAsia="仿宋_GB2312" w:hAnsi="宋体" w:cs="Times New Roman" w:hint="eastAsia"/>
          <w:sz w:val="32"/>
          <w:szCs w:val="32"/>
        </w:rPr>
        <w:t>保险人按照本保险合同的约定负责赔偿：</w:t>
      </w:r>
    </w:p>
    <w:p w:rsidR="004E2BB9" w:rsidRPr="00C84EFC" w:rsidRDefault="004E2BB9" w:rsidP="00EC6D5A">
      <w:pPr>
        <w:adjustRightInd w:val="0"/>
        <w:snapToGrid w:val="0"/>
        <w:spacing w:line="560" w:lineRule="exact"/>
        <w:ind w:firstLineChars="200" w:firstLine="640"/>
        <w:rPr>
          <w:rFonts w:ascii="仿宋_GB2312" w:eastAsia="仿宋_GB2312" w:hAnsi="宋体" w:cs="Times New Roman"/>
          <w:sz w:val="32"/>
          <w:szCs w:val="32"/>
        </w:rPr>
      </w:pPr>
      <w:r w:rsidRPr="00C84EFC">
        <w:rPr>
          <w:rFonts w:ascii="仿宋_GB2312" w:eastAsia="仿宋_GB2312" w:hAnsi="宋体" w:cs="Times New Roman" w:hint="eastAsia"/>
          <w:sz w:val="32"/>
          <w:szCs w:val="32"/>
        </w:rPr>
        <w:t>（一）暴雨、洪水（政府行蓄洪除外）、内涝、风灾、</w:t>
      </w:r>
      <w:r w:rsidR="00540E6A" w:rsidRPr="00C84EFC">
        <w:rPr>
          <w:rFonts w:ascii="仿宋_GB2312" w:eastAsia="仿宋_GB2312" w:hAnsi="宋体" w:cs="Times New Roman" w:hint="eastAsia"/>
          <w:sz w:val="32"/>
          <w:szCs w:val="32"/>
        </w:rPr>
        <w:t>雹灾、冻灾、</w:t>
      </w:r>
      <w:r w:rsidR="00EC767B" w:rsidRPr="00C84EFC">
        <w:rPr>
          <w:rFonts w:ascii="仿宋_GB2312" w:eastAsia="仿宋_GB2312" w:hAnsi="宋体" w:cs="Times New Roman" w:hint="eastAsia"/>
          <w:sz w:val="32"/>
          <w:szCs w:val="32"/>
        </w:rPr>
        <w:t>干热风</w:t>
      </w:r>
      <w:r w:rsidR="00EC767B" w:rsidRPr="00C84EFC">
        <w:rPr>
          <w:rFonts w:ascii="仿宋_GB2312" w:eastAsia="仿宋_GB2312" w:hAnsi="宋体" w:cs="Times New Roman"/>
          <w:sz w:val="32"/>
          <w:szCs w:val="32"/>
        </w:rPr>
        <w:t>、</w:t>
      </w:r>
      <w:r w:rsidR="00596CCC" w:rsidRPr="00C84EFC">
        <w:rPr>
          <w:rFonts w:ascii="仿宋_GB2312" w:eastAsia="仿宋_GB2312" w:hAnsi="宋体" w:cs="Times New Roman" w:hint="eastAsia"/>
          <w:sz w:val="32"/>
          <w:szCs w:val="32"/>
        </w:rPr>
        <w:t>地震</w:t>
      </w:r>
      <w:r w:rsidR="00596CCC" w:rsidRPr="00C84EFC">
        <w:rPr>
          <w:rFonts w:ascii="仿宋_GB2312" w:eastAsia="仿宋_GB2312" w:hAnsi="宋体" w:cs="Times New Roman"/>
          <w:sz w:val="32"/>
          <w:szCs w:val="32"/>
        </w:rPr>
        <w:t>、</w:t>
      </w:r>
      <w:r w:rsidR="00540E6A" w:rsidRPr="00C84EFC">
        <w:rPr>
          <w:rFonts w:ascii="仿宋_GB2312" w:eastAsia="仿宋_GB2312" w:hAnsi="宋体" w:cs="Times New Roman" w:hint="eastAsia"/>
          <w:sz w:val="32"/>
          <w:szCs w:val="32"/>
        </w:rPr>
        <w:t>旱灾</w:t>
      </w:r>
      <w:r w:rsidR="005D6598" w:rsidRPr="00C84EFC">
        <w:rPr>
          <w:rFonts w:ascii="仿宋_GB2312" w:eastAsia="仿宋_GB2312" w:hAnsi="宋体" w:cs="Times New Roman" w:hint="eastAsia"/>
          <w:sz w:val="32"/>
          <w:szCs w:val="32"/>
        </w:rPr>
        <w:t>、</w:t>
      </w:r>
      <w:r w:rsidR="005D6598" w:rsidRPr="00C84EFC">
        <w:rPr>
          <w:rFonts w:ascii="仿宋_GB2312" w:eastAsia="仿宋_GB2312" w:hAnsi="宋体" w:cs="宋体"/>
          <w:sz w:val="32"/>
          <w:szCs w:val="32"/>
        </w:rPr>
        <w:t>连阴雨</w:t>
      </w:r>
      <w:r w:rsidR="005D6598" w:rsidRPr="00C84EFC">
        <w:rPr>
          <w:rFonts w:ascii="仿宋_GB2312" w:eastAsia="仿宋_GB2312" w:hAnsi="宋体" w:cs="宋体" w:hint="eastAsia"/>
          <w:sz w:val="32"/>
          <w:szCs w:val="32"/>
        </w:rPr>
        <w:t>、</w:t>
      </w:r>
      <w:r w:rsidR="005D6598" w:rsidRPr="00C84EFC">
        <w:rPr>
          <w:rFonts w:ascii="仿宋_GB2312" w:eastAsia="仿宋_GB2312" w:hAnsi="宋体" w:cs="宋体"/>
          <w:sz w:val="32"/>
          <w:szCs w:val="32"/>
        </w:rPr>
        <w:t>气温异常</w:t>
      </w:r>
      <w:r w:rsidR="00155A8D" w:rsidRPr="00C84EFC">
        <w:rPr>
          <w:rFonts w:ascii="仿宋_GB2312" w:eastAsia="仿宋_GB2312" w:hAnsi="宋体" w:cs="Times New Roman" w:hint="eastAsia"/>
          <w:sz w:val="32"/>
          <w:szCs w:val="32"/>
        </w:rPr>
        <w:t>等自然灾害</w:t>
      </w:r>
      <w:r w:rsidRPr="00C84EFC">
        <w:rPr>
          <w:rFonts w:ascii="仿宋_GB2312" w:eastAsia="仿宋_GB2312" w:hAnsi="宋体" w:cs="Times New Roman" w:hint="eastAsia"/>
          <w:sz w:val="32"/>
          <w:szCs w:val="32"/>
        </w:rPr>
        <w:t>；</w:t>
      </w:r>
    </w:p>
    <w:p w:rsidR="00540E6A" w:rsidRPr="00C84EFC" w:rsidRDefault="004E2BB9" w:rsidP="00EC6D5A">
      <w:pPr>
        <w:adjustRightInd w:val="0"/>
        <w:snapToGrid w:val="0"/>
        <w:spacing w:line="560" w:lineRule="exact"/>
        <w:ind w:firstLineChars="200" w:firstLine="640"/>
        <w:rPr>
          <w:rFonts w:ascii="仿宋_GB2312" w:eastAsia="仿宋_GB2312" w:hAnsi="宋体" w:cs="Times New Roman"/>
          <w:sz w:val="32"/>
          <w:szCs w:val="32"/>
        </w:rPr>
      </w:pPr>
      <w:r w:rsidRPr="00C84EFC">
        <w:rPr>
          <w:rFonts w:ascii="仿宋_GB2312" w:eastAsia="仿宋_GB2312" w:hAnsi="宋体" w:cs="Times New Roman" w:hint="eastAsia"/>
          <w:sz w:val="32"/>
          <w:szCs w:val="32"/>
        </w:rPr>
        <w:t>（二）</w:t>
      </w:r>
      <w:r w:rsidR="00596CCC" w:rsidRPr="00C84EFC">
        <w:rPr>
          <w:rFonts w:ascii="仿宋_GB2312" w:eastAsia="仿宋_GB2312" w:hAnsi="宋体" w:cs="Times New Roman" w:hint="eastAsia"/>
          <w:sz w:val="32"/>
          <w:szCs w:val="32"/>
        </w:rPr>
        <w:t>火灾</w:t>
      </w:r>
      <w:r w:rsidR="00596CCC" w:rsidRPr="00C84EFC">
        <w:rPr>
          <w:rFonts w:ascii="仿宋_GB2312" w:eastAsia="仿宋_GB2312" w:hAnsi="宋体" w:cs="Times New Roman"/>
          <w:sz w:val="32"/>
          <w:szCs w:val="32"/>
        </w:rPr>
        <w:t>、爆炸、</w:t>
      </w:r>
      <w:r w:rsidRPr="00C84EFC">
        <w:rPr>
          <w:rFonts w:ascii="仿宋_GB2312" w:eastAsia="仿宋_GB2312" w:hAnsi="宋体" w:cs="Times New Roman" w:hint="eastAsia"/>
          <w:sz w:val="32"/>
          <w:szCs w:val="32"/>
        </w:rPr>
        <w:t>泥石流、山体滑坡</w:t>
      </w:r>
      <w:r w:rsidR="00155A8D" w:rsidRPr="00C84EFC">
        <w:rPr>
          <w:rFonts w:ascii="仿宋_GB2312" w:eastAsia="仿宋_GB2312" w:hAnsi="宋体" w:cs="Times New Roman" w:hint="eastAsia"/>
          <w:sz w:val="32"/>
          <w:szCs w:val="32"/>
        </w:rPr>
        <w:t>等意外事故</w:t>
      </w:r>
      <w:r w:rsidR="00540E6A" w:rsidRPr="00C84EFC">
        <w:rPr>
          <w:rFonts w:ascii="仿宋_GB2312" w:eastAsia="仿宋_GB2312" w:hAnsi="宋体" w:cs="Times New Roman" w:hint="eastAsia"/>
          <w:sz w:val="32"/>
          <w:szCs w:val="32"/>
        </w:rPr>
        <w:t>；</w:t>
      </w:r>
    </w:p>
    <w:p w:rsidR="00ED2226" w:rsidRPr="00C84EFC" w:rsidRDefault="00540E6A" w:rsidP="000813A2">
      <w:pPr>
        <w:adjustRightInd w:val="0"/>
        <w:snapToGrid w:val="0"/>
        <w:spacing w:line="560" w:lineRule="exact"/>
        <w:ind w:firstLineChars="200" w:firstLine="640"/>
        <w:rPr>
          <w:rFonts w:ascii="仿宋_GB2312" w:eastAsia="仿宋_GB2312" w:hAnsi="宋体" w:cs="宋体"/>
          <w:sz w:val="32"/>
          <w:szCs w:val="32"/>
        </w:rPr>
      </w:pPr>
      <w:r w:rsidRPr="00C84EFC">
        <w:rPr>
          <w:rFonts w:ascii="仿宋_GB2312" w:eastAsia="仿宋_GB2312" w:hAnsi="宋体" w:cs="Times New Roman" w:hint="eastAsia"/>
          <w:sz w:val="32"/>
          <w:szCs w:val="32"/>
        </w:rPr>
        <w:t>（</w:t>
      </w:r>
      <w:r w:rsidR="000B43E0" w:rsidRPr="00C84EFC">
        <w:rPr>
          <w:rFonts w:ascii="仿宋_GB2312" w:eastAsia="仿宋_GB2312" w:hAnsi="宋体" w:cs="Times New Roman" w:hint="eastAsia"/>
          <w:sz w:val="32"/>
          <w:szCs w:val="32"/>
        </w:rPr>
        <w:t>三</w:t>
      </w:r>
      <w:r w:rsidRPr="00C84EFC">
        <w:rPr>
          <w:rFonts w:ascii="仿宋_GB2312" w:eastAsia="仿宋_GB2312" w:hAnsi="宋体" w:cs="Times New Roman" w:hint="eastAsia"/>
          <w:sz w:val="32"/>
          <w:szCs w:val="32"/>
        </w:rPr>
        <w:t>）</w:t>
      </w:r>
      <w:r w:rsidR="008157B2" w:rsidRPr="00C84EFC">
        <w:rPr>
          <w:rFonts w:ascii="仿宋_GB2312" w:eastAsia="仿宋_GB2312" w:hAnsi="宋体" w:cs="Times New Roman" w:hint="eastAsia"/>
          <w:sz w:val="32"/>
          <w:szCs w:val="32"/>
        </w:rPr>
        <w:t>爆发性</w:t>
      </w:r>
      <w:r w:rsidRPr="00C84EFC">
        <w:rPr>
          <w:rFonts w:ascii="仿宋_GB2312" w:eastAsia="仿宋_GB2312" w:hAnsi="宋体" w:cs="Times New Roman" w:hint="eastAsia"/>
          <w:sz w:val="32"/>
          <w:szCs w:val="32"/>
        </w:rPr>
        <w:t>病虫草鼠害</w:t>
      </w:r>
      <w:r w:rsidR="00ED2226" w:rsidRPr="00C84EFC">
        <w:rPr>
          <w:rFonts w:ascii="仿宋_GB2312" w:eastAsia="仿宋_GB2312" w:hAnsi="宋体" w:cs="宋体" w:hint="eastAsia"/>
          <w:sz w:val="32"/>
          <w:szCs w:val="32"/>
        </w:rPr>
        <w:t>。</w:t>
      </w:r>
    </w:p>
    <w:p w:rsidR="00D83325" w:rsidRPr="00C84EFC" w:rsidRDefault="00D83325" w:rsidP="00EF3CF5">
      <w:pPr>
        <w:snapToGrid w:val="0"/>
        <w:spacing w:line="600" w:lineRule="exact"/>
        <w:ind w:firstLineChars="200" w:firstLine="640"/>
        <w:rPr>
          <w:rFonts w:ascii="仿宋_GB2312" w:eastAsia="仿宋_GB2312" w:hAnsi="宋体"/>
          <w:sz w:val="32"/>
          <w:szCs w:val="32"/>
        </w:rPr>
      </w:pPr>
      <w:r w:rsidRPr="00C84EFC">
        <w:rPr>
          <w:rFonts w:ascii="仿宋_GB2312" w:eastAsia="仿宋_GB2312" w:hAnsi="宋体" w:hint="eastAsia"/>
          <w:b/>
          <w:bCs/>
          <w:sz w:val="32"/>
          <w:szCs w:val="32"/>
        </w:rPr>
        <w:t>第五条</w:t>
      </w:r>
      <w:r w:rsidRPr="00C84EFC">
        <w:rPr>
          <w:rFonts w:ascii="仿宋_GB2312" w:eastAsia="仿宋_GB2312" w:hAnsi="宋体"/>
          <w:sz w:val="32"/>
          <w:szCs w:val="32"/>
        </w:rPr>
        <w:t xml:space="preserve">  </w:t>
      </w:r>
      <w:r w:rsidR="00C200BB" w:rsidRPr="00C84EFC">
        <w:rPr>
          <w:rFonts w:ascii="仿宋_GB2312" w:eastAsia="仿宋_GB2312" w:hAnsi="宋体" w:hint="eastAsia"/>
          <w:sz w:val="32"/>
          <w:szCs w:val="32"/>
        </w:rPr>
        <w:t>保险小麦制（繁）种蜡熟期以后，由于连续三天（含）以上连阴雨</w:t>
      </w:r>
      <w:r w:rsidR="003A4DB3" w:rsidRPr="00C84EFC">
        <w:rPr>
          <w:rFonts w:ascii="仿宋_GB2312" w:eastAsia="仿宋_GB2312" w:hAnsi="宋体" w:hint="eastAsia"/>
          <w:sz w:val="32"/>
          <w:szCs w:val="32"/>
        </w:rPr>
        <w:t>或气温异常</w:t>
      </w:r>
      <w:r w:rsidR="00C200BB" w:rsidRPr="00C84EFC">
        <w:rPr>
          <w:rFonts w:ascii="仿宋_GB2312" w:eastAsia="仿宋_GB2312" w:hAnsi="宋体" w:hint="eastAsia"/>
          <w:sz w:val="32"/>
          <w:szCs w:val="32"/>
        </w:rPr>
        <w:t>造成穗上发芽，且穗上发芽率达到</w:t>
      </w:r>
      <w:r w:rsidR="00C200BB" w:rsidRPr="00C84EFC">
        <w:rPr>
          <w:rFonts w:ascii="仿宋_GB2312" w:eastAsia="仿宋_GB2312" w:hAnsi="宋体" w:hint="eastAsia"/>
          <w:sz w:val="32"/>
          <w:szCs w:val="32"/>
          <w:u w:val="single"/>
        </w:rPr>
        <w:t>5%（含）</w:t>
      </w:r>
      <w:r w:rsidR="00C200BB" w:rsidRPr="00C84EFC">
        <w:rPr>
          <w:rFonts w:ascii="仿宋_GB2312" w:eastAsia="仿宋_GB2312" w:hAnsi="宋体" w:hint="eastAsia"/>
          <w:sz w:val="32"/>
          <w:szCs w:val="32"/>
        </w:rPr>
        <w:t>以上，保险人按照本保险合同的约定负责赔偿。</w:t>
      </w:r>
    </w:p>
    <w:p w:rsidR="00D83325" w:rsidRPr="00C84EFC" w:rsidRDefault="00D83325" w:rsidP="00EF3CF5">
      <w:pPr>
        <w:snapToGrid w:val="0"/>
        <w:spacing w:line="600" w:lineRule="exact"/>
        <w:ind w:firstLineChars="200" w:firstLine="640"/>
        <w:rPr>
          <w:rFonts w:ascii="仿宋_GB2312" w:eastAsia="仿宋_GB2312" w:hAnsi="宋体" w:cs="宋体"/>
          <w:sz w:val="32"/>
          <w:szCs w:val="32"/>
        </w:rPr>
      </w:pPr>
      <w:r w:rsidRPr="00C84EFC">
        <w:rPr>
          <w:rFonts w:ascii="仿宋_GB2312" w:eastAsia="仿宋_GB2312" w:hAnsi="宋体" w:hint="eastAsia"/>
          <w:b/>
          <w:bCs/>
          <w:sz w:val="32"/>
          <w:szCs w:val="32"/>
        </w:rPr>
        <w:t>第六条</w:t>
      </w:r>
      <w:r w:rsidRPr="00C84EFC">
        <w:rPr>
          <w:rFonts w:ascii="仿宋_GB2312" w:eastAsia="仿宋_GB2312" w:hAnsi="宋体"/>
          <w:sz w:val="32"/>
          <w:szCs w:val="32"/>
        </w:rPr>
        <w:t xml:space="preserve">  </w:t>
      </w:r>
      <w:r w:rsidR="00C200BB" w:rsidRPr="00C84EFC">
        <w:rPr>
          <w:rFonts w:ascii="仿宋_GB2312" w:eastAsia="仿宋_GB2312" w:hAnsi="宋体" w:hint="eastAsia"/>
          <w:sz w:val="32"/>
          <w:szCs w:val="32"/>
        </w:rPr>
        <w:t>保险小麦制（繁）种在</w:t>
      </w:r>
      <w:r w:rsidR="003A4DB3" w:rsidRPr="00C84EFC">
        <w:rPr>
          <w:rFonts w:ascii="仿宋_GB2312" w:eastAsia="仿宋_GB2312" w:hAnsi="宋体" w:hint="eastAsia"/>
          <w:sz w:val="32"/>
          <w:szCs w:val="32"/>
        </w:rPr>
        <w:t>育性敏感和</w:t>
      </w:r>
      <w:r w:rsidR="00C200BB" w:rsidRPr="00C84EFC">
        <w:rPr>
          <w:rFonts w:ascii="仿宋_GB2312" w:eastAsia="仿宋_GB2312" w:hAnsi="宋体" w:hint="eastAsia"/>
          <w:sz w:val="32"/>
          <w:szCs w:val="32"/>
        </w:rPr>
        <w:t>开花授粉期，由于连阴雨或气温异常导致种子纯度在</w:t>
      </w:r>
      <w:r w:rsidR="00C200BB" w:rsidRPr="00C84EFC">
        <w:rPr>
          <w:rFonts w:ascii="仿宋_GB2312" w:eastAsia="仿宋_GB2312" w:hAnsi="宋体" w:hint="eastAsia"/>
          <w:sz w:val="32"/>
          <w:szCs w:val="32"/>
          <w:u w:val="single"/>
        </w:rPr>
        <w:t>99%(不含）</w:t>
      </w:r>
      <w:r w:rsidR="00C200BB" w:rsidRPr="00C84EFC">
        <w:rPr>
          <w:rFonts w:ascii="仿宋_GB2312" w:eastAsia="仿宋_GB2312" w:hAnsi="宋体" w:hint="eastAsia"/>
          <w:sz w:val="32"/>
          <w:szCs w:val="32"/>
        </w:rPr>
        <w:t>以下，保险人按照本保险合同的约定负责赔偿。</w:t>
      </w:r>
    </w:p>
    <w:p w:rsidR="003F772A" w:rsidRPr="00C84EFC" w:rsidRDefault="003F772A" w:rsidP="00EC6D5A">
      <w:pPr>
        <w:adjustRightInd w:val="0"/>
        <w:snapToGrid w:val="0"/>
        <w:spacing w:line="560" w:lineRule="exact"/>
        <w:ind w:firstLine="200"/>
        <w:jc w:val="center"/>
        <w:rPr>
          <w:rFonts w:ascii="仿宋_GB2312" w:eastAsia="仿宋_GB2312" w:hAnsi="宋体" w:cs="Times New Roman"/>
          <w:b/>
          <w:bCs/>
          <w:sz w:val="32"/>
          <w:szCs w:val="32"/>
        </w:rPr>
      </w:pPr>
      <w:r w:rsidRPr="00C84EFC">
        <w:rPr>
          <w:rFonts w:ascii="仿宋_GB2312" w:eastAsia="仿宋_GB2312" w:hAnsi="宋体" w:cs="Times New Roman" w:hint="eastAsia"/>
          <w:b/>
          <w:bCs/>
          <w:sz w:val="32"/>
          <w:szCs w:val="32"/>
        </w:rPr>
        <w:t>责任免除</w:t>
      </w:r>
    </w:p>
    <w:p w:rsidR="003F772A" w:rsidRPr="00C84EFC" w:rsidRDefault="003F772A" w:rsidP="00EF3CF5">
      <w:pPr>
        <w:adjustRightInd w:val="0"/>
        <w:snapToGrid w:val="0"/>
        <w:spacing w:line="560" w:lineRule="exact"/>
        <w:ind w:firstLineChars="200" w:firstLine="640"/>
        <w:rPr>
          <w:rFonts w:ascii="仿宋_GB2312" w:eastAsia="仿宋_GB2312" w:hAnsi="宋体" w:cs="Times New Roman"/>
          <w:b/>
          <w:sz w:val="32"/>
          <w:szCs w:val="32"/>
        </w:rPr>
      </w:pPr>
      <w:r w:rsidRPr="00C84EFC">
        <w:rPr>
          <w:rFonts w:ascii="仿宋_GB2312" w:eastAsia="仿宋_GB2312" w:hAnsi="宋体" w:cs="Times New Roman" w:hint="eastAsia"/>
          <w:b/>
          <w:sz w:val="32"/>
          <w:szCs w:val="32"/>
        </w:rPr>
        <w:t>第</w:t>
      </w:r>
      <w:r w:rsidR="00473B6A" w:rsidRPr="00C84EFC">
        <w:rPr>
          <w:rFonts w:ascii="仿宋_GB2312" w:eastAsia="仿宋_GB2312" w:hAnsi="宋体" w:cs="Times New Roman" w:hint="eastAsia"/>
          <w:b/>
          <w:sz w:val="32"/>
          <w:szCs w:val="32"/>
        </w:rPr>
        <w:t>七</w:t>
      </w:r>
      <w:r w:rsidRPr="00C84EFC">
        <w:rPr>
          <w:rFonts w:ascii="仿宋_GB2312" w:eastAsia="仿宋_GB2312" w:hAnsi="宋体" w:cs="Times New Roman" w:hint="eastAsia"/>
          <w:b/>
          <w:sz w:val="32"/>
          <w:szCs w:val="32"/>
        </w:rPr>
        <w:t>条</w:t>
      </w:r>
      <w:r w:rsidRPr="00C84EFC">
        <w:rPr>
          <w:rFonts w:ascii="仿宋_GB2312" w:eastAsia="仿宋_GB2312" w:hAnsi="宋体" w:cs="Times New Roman" w:hint="eastAsia"/>
          <w:sz w:val="32"/>
          <w:szCs w:val="32"/>
        </w:rPr>
        <w:t xml:space="preserve">  </w:t>
      </w:r>
      <w:r w:rsidRPr="00C84EFC">
        <w:rPr>
          <w:rFonts w:ascii="仿宋_GB2312" w:eastAsia="仿宋_GB2312" w:hAnsi="宋体" w:cs="Times New Roman" w:hint="eastAsia"/>
          <w:b/>
          <w:sz w:val="32"/>
          <w:szCs w:val="32"/>
        </w:rPr>
        <w:t>下列原因造成的损失、费用，保险人不负责赔偿：</w:t>
      </w:r>
    </w:p>
    <w:p w:rsidR="003F772A" w:rsidRPr="00C84EFC" w:rsidRDefault="003F772A" w:rsidP="00EF3CF5">
      <w:pPr>
        <w:adjustRightInd w:val="0"/>
        <w:snapToGrid w:val="0"/>
        <w:spacing w:line="560" w:lineRule="exact"/>
        <w:ind w:firstLineChars="200" w:firstLine="640"/>
        <w:rPr>
          <w:rFonts w:ascii="仿宋_GB2312" w:eastAsia="仿宋_GB2312" w:hAnsi="宋体" w:cs="Times New Roman"/>
          <w:b/>
          <w:sz w:val="32"/>
          <w:szCs w:val="32"/>
        </w:rPr>
      </w:pPr>
      <w:r w:rsidRPr="00C84EFC">
        <w:rPr>
          <w:rFonts w:ascii="仿宋_GB2312" w:eastAsia="仿宋_GB2312" w:hAnsi="宋体" w:cs="Times New Roman" w:hint="eastAsia"/>
          <w:b/>
          <w:sz w:val="32"/>
          <w:szCs w:val="32"/>
        </w:rPr>
        <w:t>（一）</w:t>
      </w:r>
      <w:r w:rsidRPr="00C84EFC">
        <w:rPr>
          <w:rFonts w:ascii="仿宋_GB2312" w:eastAsia="仿宋_GB2312" w:hAnsi="宋体" w:cs="仿宋_GB2312" w:hint="eastAsia"/>
          <w:b/>
          <w:sz w:val="32"/>
          <w:szCs w:val="32"/>
        </w:rPr>
        <w:t>投保人</w:t>
      </w:r>
      <w:r w:rsidR="00540E6A" w:rsidRPr="00C84EFC">
        <w:rPr>
          <w:rFonts w:ascii="仿宋_GB2312" w:eastAsia="仿宋_GB2312" w:hAnsi="宋体" w:cs="仿宋_GB2312" w:hint="eastAsia"/>
          <w:b/>
          <w:sz w:val="32"/>
          <w:szCs w:val="32"/>
        </w:rPr>
        <w:t>或</w:t>
      </w:r>
      <w:r w:rsidRPr="00C84EFC">
        <w:rPr>
          <w:rFonts w:ascii="仿宋_GB2312" w:eastAsia="仿宋_GB2312" w:hAnsi="宋体" w:cs="仿宋_GB2312" w:hint="eastAsia"/>
          <w:b/>
          <w:sz w:val="32"/>
          <w:szCs w:val="32"/>
        </w:rPr>
        <w:t>其家庭成员、被保险人</w:t>
      </w:r>
      <w:r w:rsidR="00540E6A" w:rsidRPr="00C84EFC">
        <w:rPr>
          <w:rFonts w:ascii="仿宋_GB2312" w:eastAsia="仿宋_GB2312" w:hAnsi="宋体" w:cs="仿宋_GB2312" w:hint="eastAsia"/>
          <w:b/>
          <w:sz w:val="32"/>
          <w:szCs w:val="32"/>
        </w:rPr>
        <w:t>或</w:t>
      </w:r>
      <w:r w:rsidRPr="00C84EFC">
        <w:rPr>
          <w:rFonts w:ascii="仿宋_GB2312" w:eastAsia="仿宋_GB2312" w:hAnsi="宋体" w:cs="仿宋_GB2312" w:hint="eastAsia"/>
          <w:b/>
          <w:sz w:val="32"/>
          <w:szCs w:val="32"/>
        </w:rPr>
        <w:t>其家庭成员、投保人或被保险人雇用人员的故意</w:t>
      </w:r>
      <w:r w:rsidR="00540E6A" w:rsidRPr="00C84EFC">
        <w:rPr>
          <w:rFonts w:ascii="仿宋_GB2312" w:eastAsia="仿宋_GB2312" w:hAnsi="宋体" w:cs="仿宋_GB2312" w:hint="eastAsia"/>
          <w:b/>
          <w:sz w:val="32"/>
          <w:szCs w:val="32"/>
        </w:rPr>
        <w:t>行为、管理中的重大过失行为</w:t>
      </w:r>
      <w:r w:rsidRPr="00C84EFC">
        <w:rPr>
          <w:rFonts w:ascii="仿宋_GB2312" w:eastAsia="仿宋_GB2312" w:hAnsi="宋体" w:cs="仿宋_GB2312" w:hint="eastAsia"/>
          <w:b/>
          <w:sz w:val="32"/>
          <w:szCs w:val="32"/>
        </w:rPr>
        <w:t>；</w:t>
      </w:r>
      <w:r w:rsidR="008A53F9" w:rsidRPr="00C84EFC">
        <w:rPr>
          <w:rFonts w:ascii="仿宋_GB2312" w:eastAsia="仿宋_GB2312" w:hAnsi="宋体" w:cs="Times New Roman" w:hint="eastAsia"/>
          <w:b/>
          <w:sz w:val="32"/>
          <w:szCs w:val="32"/>
        </w:rPr>
        <w:t xml:space="preserve"> </w:t>
      </w:r>
    </w:p>
    <w:p w:rsidR="003F772A" w:rsidRPr="00C84EFC" w:rsidRDefault="003F772A" w:rsidP="00EF3CF5">
      <w:pPr>
        <w:adjustRightInd w:val="0"/>
        <w:snapToGrid w:val="0"/>
        <w:spacing w:line="560" w:lineRule="exact"/>
        <w:ind w:firstLineChars="200" w:firstLine="640"/>
        <w:rPr>
          <w:rFonts w:ascii="仿宋_GB2312" w:eastAsia="仿宋_GB2312" w:hAnsi="宋体" w:cs="Times New Roman"/>
          <w:b/>
          <w:bCs/>
          <w:sz w:val="32"/>
          <w:szCs w:val="32"/>
        </w:rPr>
      </w:pPr>
      <w:r w:rsidRPr="00C84EFC">
        <w:rPr>
          <w:rFonts w:ascii="仿宋_GB2312" w:eastAsia="仿宋_GB2312" w:hAnsi="宋体" w:cs="Times New Roman" w:hint="eastAsia"/>
          <w:b/>
          <w:bCs/>
          <w:sz w:val="32"/>
          <w:szCs w:val="32"/>
        </w:rPr>
        <w:t>（二）行政行为或司法行为；</w:t>
      </w:r>
    </w:p>
    <w:p w:rsidR="008A53F9" w:rsidRPr="00C84EFC" w:rsidRDefault="008A53F9" w:rsidP="00EF3CF5">
      <w:pPr>
        <w:adjustRightInd w:val="0"/>
        <w:snapToGrid w:val="0"/>
        <w:spacing w:line="560" w:lineRule="exact"/>
        <w:ind w:firstLineChars="200" w:firstLine="640"/>
        <w:rPr>
          <w:rFonts w:ascii="仿宋_GB2312" w:eastAsia="仿宋_GB2312" w:hAnsi="宋体" w:cs="Times New Roman"/>
          <w:b/>
          <w:bCs/>
          <w:sz w:val="32"/>
          <w:szCs w:val="32"/>
        </w:rPr>
      </w:pPr>
      <w:r w:rsidRPr="00C84EFC">
        <w:rPr>
          <w:rFonts w:ascii="仿宋_GB2312" w:eastAsia="仿宋_GB2312" w:hAnsi="宋体" w:cs="Times New Roman" w:hint="eastAsia"/>
          <w:b/>
          <w:bCs/>
          <w:sz w:val="32"/>
          <w:szCs w:val="32"/>
        </w:rPr>
        <w:t>（三）亲本种子纯度</w:t>
      </w:r>
      <w:r w:rsidR="00596CCC" w:rsidRPr="00C84EFC">
        <w:rPr>
          <w:rFonts w:ascii="仿宋_GB2312" w:eastAsia="仿宋_GB2312" w:hAnsi="宋体" w:cs="Times New Roman" w:hint="eastAsia"/>
          <w:b/>
          <w:bCs/>
          <w:sz w:val="32"/>
          <w:szCs w:val="32"/>
        </w:rPr>
        <w:t>和</w:t>
      </w:r>
      <w:r w:rsidR="00596CCC" w:rsidRPr="00C84EFC">
        <w:rPr>
          <w:rFonts w:ascii="仿宋_GB2312" w:eastAsia="仿宋_GB2312" w:hAnsi="宋体" w:cs="Times New Roman"/>
          <w:b/>
          <w:bCs/>
          <w:sz w:val="32"/>
          <w:szCs w:val="32"/>
        </w:rPr>
        <w:t>发芽率</w:t>
      </w:r>
      <w:r w:rsidRPr="00C84EFC">
        <w:rPr>
          <w:rFonts w:ascii="仿宋_GB2312" w:eastAsia="仿宋_GB2312" w:hAnsi="宋体" w:cs="Times New Roman" w:hint="eastAsia"/>
          <w:b/>
          <w:bCs/>
          <w:sz w:val="32"/>
          <w:szCs w:val="32"/>
        </w:rPr>
        <w:t>未达到国家标准；</w:t>
      </w:r>
    </w:p>
    <w:p w:rsidR="003F772A" w:rsidRPr="00C84EFC" w:rsidRDefault="008A53F9" w:rsidP="00EF3CF5">
      <w:pPr>
        <w:adjustRightInd w:val="0"/>
        <w:snapToGrid w:val="0"/>
        <w:spacing w:line="560" w:lineRule="exact"/>
        <w:ind w:firstLineChars="200" w:firstLine="640"/>
        <w:rPr>
          <w:rFonts w:ascii="仿宋_GB2312" w:eastAsia="仿宋_GB2312" w:hAnsi="宋体" w:cs="Times New Roman"/>
          <w:b/>
          <w:bCs/>
          <w:sz w:val="32"/>
          <w:szCs w:val="32"/>
        </w:rPr>
      </w:pPr>
      <w:r w:rsidRPr="00C84EFC">
        <w:rPr>
          <w:rFonts w:ascii="仿宋_GB2312" w:eastAsia="仿宋_GB2312" w:hAnsi="宋体" w:cs="Times New Roman" w:hint="eastAsia"/>
          <w:b/>
          <w:bCs/>
          <w:sz w:val="32"/>
          <w:szCs w:val="32"/>
        </w:rPr>
        <w:t>（四）</w:t>
      </w:r>
      <w:r w:rsidR="00F90645" w:rsidRPr="00C84EFC">
        <w:rPr>
          <w:rFonts w:ascii="仿宋_GB2312" w:eastAsia="仿宋_GB2312" w:hAnsi="宋体" w:cs="Times New Roman" w:hint="eastAsia"/>
          <w:b/>
          <w:bCs/>
          <w:sz w:val="32"/>
          <w:szCs w:val="32"/>
        </w:rPr>
        <w:t>没有按照生产技术规程要求</w:t>
      </w:r>
      <w:r w:rsidR="00E425CF" w:rsidRPr="00C84EFC">
        <w:rPr>
          <w:rFonts w:ascii="仿宋_GB2312" w:eastAsia="仿宋_GB2312" w:hAnsi="宋体" w:cs="Times New Roman" w:hint="eastAsia"/>
          <w:b/>
          <w:bCs/>
          <w:sz w:val="32"/>
          <w:szCs w:val="32"/>
        </w:rPr>
        <w:t>进行</w:t>
      </w:r>
      <w:r w:rsidR="00056314" w:rsidRPr="00C84EFC">
        <w:rPr>
          <w:rFonts w:ascii="仿宋_GB2312" w:eastAsia="仿宋_GB2312" w:hAnsi="宋体" w:cs="Times New Roman" w:hint="eastAsia"/>
          <w:b/>
          <w:bCs/>
          <w:sz w:val="32"/>
          <w:szCs w:val="32"/>
        </w:rPr>
        <w:t>生产管理</w:t>
      </w:r>
      <w:r w:rsidR="001E153D" w:rsidRPr="00C84EFC">
        <w:rPr>
          <w:rFonts w:ascii="仿宋_GB2312" w:eastAsia="仿宋_GB2312" w:hAnsi="宋体" w:cs="Times New Roman" w:hint="eastAsia"/>
          <w:b/>
          <w:bCs/>
          <w:sz w:val="32"/>
          <w:szCs w:val="32"/>
        </w:rPr>
        <w:t>。</w:t>
      </w:r>
    </w:p>
    <w:p w:rsidR="003F772A" w:rsidRPr="00C84EFC" w:rsidRDefault="003F772A" w:rsidP="00EF3CF5">
      <w:pPr>
        <w:adjustRightInd w:val="0"/>
        <w:snapToGrid w:val="0"/>
        <w:spacing w:line="560" w:lineRule="exact"/>
        <w:ind w:firstLineChars="200" w:firstLine="640"/>
        <w:rPr>
          <w:rFonts w:ascii="仿宋_GB2312" w:eastAsia="仿宋_GB2312" w:hAnsi="宋体" w:cs="Times New Roman"/>
          <w:b/>
          <w:color w:val="000000" w:themeColor="text1"/>
          <w:sz w:val="32"/>
          <w:szCs w:val="32"/>
        </w:rPr>
      </w:pPr>
      <w:r w:rsidRPr="00C84EFC">
        <w:rPr>
          <w:rFonts w:ascii="仿宋_GB2312" w:eastAsia="仿宋_GB2312" w:hAnsi="宋体" w:cs="Times New Roman" w:hint="eastAsia"/>
          <w:b/>
          <w:color w:val="000000" w:themeColor="text1"/>
          <w:sz w:val="32"/>
          <w:szCs w:val="32"/>
        </w:rPr>
        <w:t>第</w:t>
      </w:r>
      <w:r w:rsidR="00473B6A" w:rsidRPr="00C84EFC">
        <w:rPr>
          <w:rFonts w:ascii="仿宋_GB2312" w:eastAsia="仿宋_GB2312" w:hAnsi="宋体" w:cs="Times New Roman" w:hint="eastAsia"/>
          <w:b/>
          <w:color w:val="000000" w:themeColor="text1"/>
          <w:sz w:val="32"/>
          <w:szCs w:val="32"/>
        </w:rPr>
        <w:t>八</w:t>
      </w:r>
      <w:r w:rsidRPr="00C84EFC">
        <w:rPr>
          <w:rFonts w:ascii="仿宋_GB2312" w:eastAsia="仿宋_GB2312" w:hAnsi="宋体" w:cs="Times New Roman" w:hint="eastAsia"/>
          <w:b/>
          <w:color w:val="000000" w:themeColor="text1"/>
          <w:sz w:val="32"/>
          <w:szCs w:val="32"/>
        </w:rPr>
        <w:t>条</w:t>
      </w:r>
      <w:r w:rsidRPr="00C84EFC">
        <w:rPr>
          <w:rFonts w:ascii="仿宋_GB2312" w:eastAsia="仿宋_GB2312" w:hAnsi="宋体" w:cs="Times New Roman" w:hint="eastAsia"/>
          <w:color w:val="000000" w:themeColor="text1"/>
          <w:sz w:val="32"/>
          <w:szCs w:val="32"/>
        </w:rPr>
        <w:t xml:space="preserve">  </w:t>
      </w:r>
      <w:r w:rsidRPr="00C84EFC">
        <w:rPr>
          <w:rFonts w:ascii="仿宋_GB2312" w:eastAsia="仿宋_GB2312" w:hAnsi="宋体" w:cs="Times New Roman" w:hint="eastAsia"/>
          <w:b/>
          <w:color w:val="000000" w:themeColor="text1"/>
          <w:sz w:val="32"/>
          <w:szCs w:val="32"/>
        </w:rPr>
        <w:t>下列损失、费用，保险人</w:t>
      </w:r>
      <w:r w:rsidR="00F90645" w:rsidRPr="00C84EFC">
        <w:rPr>
          <w:rFonts w:ascii="仿宋_GB2312" w:eastAsia="仿宋_GB2312" w:hAnsi="宋体" w:cs="Times New Roman" w:hint="eastAsia"/>
          <w:b/>
          <w:color w:val="000000" w:themeColor="text1"/>
          <w:sz w:val="32"/>
          <w:szCs w:val="32"/>
        </w:rPr>
        <w:t>也</w:t>
      </w:r>
      <w:r w:rsidRPr="00C84EFC">
        <w:rPr>
          <w:rFonts w:ascii="仿宋_GB2312" w:eastAsia="仿宋_GB2312" w:hAnsi="宋体" w:cs="Times New Roman" w:hint="eastAsia"/>
          <w:b/>
          <w:color w:val="000000" w:themeColor="text1"/>
          <w:sz w:val="32"/>
          <w:szCs w:val="32"/>
        </w:rPr>
        <w:t>不负责赔偿：</w:t>
      </w:r>
    </w:p>
    <w:p w:rsidR="00F90645" w:rsidRPr="00C84EFC" w:rsidRDefault="003F772A" w:rsidP="00EF3CF5">
      <w:pPr>
        <w:adjustRightInd w:val="0"/>
        <w:snapToGrid w:val="0"/>
        <w:spacing w:line="560" w:lineRule="exact"/>
        <w:ind w:firstLineChars="200" w:firstLine="640"/>
        <w:rPr>
          <w:rFonts w:ascii="仿宋_GB2312" w:eastAsia="仿宋_GB2312" w:hAnsi="宋体" w:cs="Times New Roman"/>
          <w:b/>
          <w:color w:val="000000" w:themeColor="text1"/>
          <w:sz w:val="32"/>
          <w:szCs w:val="32"/>
        </w:rPr>
      </w:pPr>
      <w:r w:rsidRPr="00C84EFC">
        <w:rPr>
          <w:rFonts w:ascii="仿宋_GB2312" w:eastAsia="仿宋_GB2312" w:hAnsi="宋体" w:hint="eastAsia"/>
          <w:b/>
          <w:color w:val="000000" w:themeColor="text1"/>
          <w:sz w:val="32"/>
          <w:szCs w:val="32"/>
        </w:rPr>
        <w:t>（一）</w:t>
      </w:r>
      <w:r w:rsidR="008A53F9" w:rsidRPr="00C84EFC">
        <w:rPr>
          <w:rFonts w:ascii="仿宋_GB2312" w:eastAsia="仿宋_GB2312" w:hAnsi="宋体" w:hint="eastAsia"/>
          <w:b/>
          <w:color w:val="000000" w:themeColor="text1"/>
          <w:sz w:val="32"/>
          <w:szCs w:val="32"/>
        </w:rPr>
        <w:t>发生保险责任范围内的损失后，被保险人自行毁掉或放弃种植保险</w:t>
      </w:r>
      <w:r w:rsidR="00060AA5" w:rsidRPr="00C84EFC">
        <w:rPr>
          <w:rFonts w:ascii="仿宋_GB2312" w:eastAsia="仿宋_GB2312" w:hAnsi="宋体" w:cs="Times New Roman" w:hint="eastAsia"/>
          <w:b/>
          <w:color w:val="000000" w:themeColor="text1"/>
          <w:sz w:val="32"/>
          <w:szCs w:val="32"/>
        </w:rPr>
        <w:t>小麦</w:t>
      </w:r>
      <w:r w:rsidR="00DE4B5C" w:rsidRPr="00C84EFC">
        <w:rPr>
          <w:rFonts w:ascii="仿宋_GB2312" w:eastAsia="仿宋_GB2312" w:hAnsi="宋体" w:cs="Times New Roman" w:hint="eastAsia"/>
          <w:b/>
          <w:color w:val="000000" w:themeColor="text1"/>
          <w:sz w:val="32"/>
          <w:szCs w:val="32"/>
        </w:rPr>
        <w:t>制（繁）种</w:t>
      </w:r>
      <w:r w:rsidR="008A53F9" w:rsidRPr="00C84EFC">
        <w:rPr>
          <w:rFonts w:ascii="仿宋_GB2312" w:eastAsia="仿宋_GB2312" w:hAnsi="宋体" w:cs="Times New Roman" w:hint="eastAsia"/>
          <w:b/>
          <w:color w:val="000000" w:themeColor="text1"/>
          <w:sz w:val="32"/>
          <w:szCs w:val="32"/>
        </w:rPr>
        <w:t>造成的损失；</w:t>
      </w:r>
    </w:p>
    <w:p w:rsidR="004D019E" w:rsidRPr="00C84EFC" w:rsidRDefault="00A55245" w:rsidP="00EF3CF5">
      <w:pPr>
        <w:adjustRightInd w:val="0"/>
        <w:snapToGrid w:val="0"/>
        <w:spacing w:line="560" w:lineRule="exact"/>
        <w:ind w:firstLineChars="200" w:firstLine="640"/>
        <w:rPr>
          <w:rFonts w:ascii="仿宋_GB2312" w:eastAsia="仿宋_GB2312" w:hAnsi="宋体"/>
          <w:b/>
          <w:i/>
          <w:sz w:val="32"/>
          <w:szCs w:val="32"/>
          <w:u w:val="single"/>
        </w:rPr>
      </w:pPr>
      <w:r w:rsidRPr="00C84EFC">
        <w:rPr>
          <w:rFonts w:ascii="仿宋_GB2312" w:eastAsia="仿宋_GB2312" w:hAnsi="宋体" w:cs="Times New Roman" w:hint="eastAsia"/>
          <w:b/>
          <w:color w:val="000000" w:themeColor="text1"/>
          <w:sz w:val="32"/>
          <w:szCs w:val="32"/>
        </w:rPr>
        <w:t>（</w:t>
      </w:r>
      <w:r w:rsidR="00540E6A" w:rsidRPr="00C84EFC">
        <w:rPr>
          <w:rFonts w:ascii="仿宋_GB2312" w:eastAsia="仿宋_GB2312" w:hAnsi="宋体" w:cs="Times New Roman" w:hint="eastAsia"/>
          <w:b/>
          <w:color w:val="000000" w:themeColor="text1"/>
          <w:sz w:val="32"/>
          <w:szCs w:val="32"/>
        </w:rPr>
        <w:t>二</w:t>
      </w:r>
      <w:r w:rsidRPr="00C84EFC">
        <w:rPr>
          <w:rFonts w:ascii="仿宋_GB2312" w:eastAsia="仿宋_GB2312" w:hAnsi="宋体" w:cs="Times New Roman" w:hint="eastAsia"/>
          <w:b/>
          <w:color w:val="000000" w:themeColor="text1"/>
          <w:sz w:val="32"/>
          <w:szCs w:val="32"/>
        </w:rPr>
        <w:t>）保险小麦</w:t>
      </w:r>
      <w:r w:rsidR="00DE4B5C" w:rsidRPr="00C84EFC">
        <w:rPr>
          <w:rFonts w:ascii="仿宋_GB2312" w:eastAsia="仿宋_GB2312" w:hAnsi="宋体" w:cs="Times New Roman" w:hint="eastAsia"/>
          <w:b/>
          <w:color w:val="000000" w:themeColor="text1"/>
          <w:sz w:val="32"/>
          <w:szCs w:val="32"/>
        </w:rPr>
        <w:t>制（繁）种</w:t>
      </w:r>
      <w:r w:rsidR="004D019E" w:rsidRPr="00C84EFC">
        <w:rPr>
          <w:rFonts w:ascii="仿宋_GB2312" w:eastAsia="仿宋_GB2312" w:hAnsi="宋体" w:cs="Times New Roman" w:hint="eastAsia"/>
          <w:b/>
          <w:color w:val="000000" w:themeColor="text1"/>
          <w:sz w:val="32"/>
          <w:szCs w:val="32"/>
        </w:rPr>
        <w:t>收割后的损失</w:t>
      </w:r>
      <w:r w:rsidR="004D019E" w:rsidRPr="00C84EFC">
        <w:rPr>
          <w:rFonts w:ascii="仿宋_GB2312" w:eastAsia="仿宋_GB2312" w:hAnsi="宋体" w:hint="eastAsia"/>
          <w:b/>
          <w:bCs/>
          <w:sz w:val="32"/>
          <w:szCs w:val="32"/>
        </w:rPr>
        <w:t>。</w:t>
      </w:r>
    </w:p>
    <w:p w:rsidR="003F772A" w:rsidRPr="00C84EFC" w:rsidRDefault="003F772A" w:rsidP="00EF3CF5">
      <w:pPr>
        <w:adjustRightInd w:val="0"/>
        <w:snapToGrid w:val="0"/>
        <w:spacing w:line="560" w:lineRule="exact"/>
        <w:ind w:firstLineChars="200" w:firstLine="640"/>
        <w:rPr>
          <w:rFonts w:ascii="仿宋_GB2312" w:eastAsia="仿宋_GB2312" w:hAnsi="宋体" w:cs="Times New Roman"/>
          <w:b/>
          <w:bCs/>
          <w:iCs/>
          <w:sz w:val="32"/>
          <w:szCs w:val="32"/>
        </w:rPr>
      </w:pPr>
      <w:r w:rsidRPr="00C84EFC">
        <w:rPr>
          <w:rFonts w:ascii="仿宋_GB2312" w:eastAsia="仿宋_GB2312" w:hAnsi="宋体" w:cs="Times New Roman" w:hint="eastAsia"/>
          <w:b/>
          <w:bCs/>
          <w:iCs/>
          <w:sz w:val="32"/>
          <w:szCs w:val="32"/>
        </w:rPr>
        <w:t>第</w:t>
      </w:r>
      <w:r w:rsidR="00473B6A" w:rsidRPr="00C84EFC">
        <w:rPr>
          <w:rFonts w:ascii="仿宋_GB2312" w:eastAsia="仿宋_GB2312" w:hAnsi="宋体" w:cs="Times New Roman" w:hint="eastAsia"/>
          <w:b/>
          <w:bCs/>
          <w:iCs/>
          <w:sz w:val="32"/>
          <w:szCs w:val="32"/>
        </w:rPr>
        <w:t>九</w:t>
      </w:r>
      <w:r w:rsidRPr="00C84EFC">
        <w:rPr>
          <w:rFonts w:ascii="仿宋_GB2312" w:eastAsia="仿宋_GB2312" w:hAnsi="宋体" w:cs="Times New Roman" w:hint="eastAsia"/>
          <w:b/>
          <w:bCs/>
          <w:iCs/>
          <w:sz w:val="32"/>
          <w:szCs w:val="32"/>
        </w:rPr>
        <w:t xml:space="preserve">条 </w:t>
      </w:r>
      <w:r w:rsidR="00B538DD" w:rsidRPr="00C84EFC">
        <w:rPr>
          <w:rFonts w:ascii="仿宋_GB2312" w:eastAsia="仿宋_GB2312" w:hAnsi="宋体" w:cs="Times New Roman" w:hint="eastAsia"/>
          <w:b/>
          <w:bCs/>
          <w:iCs/>
          <w:sz w:val="32"/>
          <w:szCs w:val="32"/>
        </w:rPr>
        <w:t xml:space="preserve"> </w:t>
      </w:r>
      <w:r w:rsidRPr="00C84EFC">
        <w:rPr>
          <w:rFonts w:ascii="仿宋_GB2312" w:eastAsia="仿宋_GB2312" w:hAnsi="宋体" w:cs="Times New Roman" w:hint="eastAsia"/>
          <w:b/>
          <w:bCs/>
          <w:iCs/>
          <w:sz w:val="32"/>
          <w:szCs w:val="32"/>
        </w:rPr>
        <w:t>其他不属于本保险责任范围内的损失、费用，保险人也不负责赔偿。</w:t>
      </w:r>
    </w:p>
    <w:p w:rsidR="003F772A" w:rsidRPr="00C84EFC" w:rsidRDefault="003F772A" w:rsidP="00EC6D5A">
      <w:pPr>
        <w:adjustRightInd w:val="0"/>
        <w:snapToGrid w:val="0"/>
        <w:spacing w:line="560" w:lineRule="exact"/>
        <w:ind w:firstLine="200"/>
        <w:jc w:val="center"/>
        <w:rPr>
          <w:rFonts w:ascii="仿宋_GB2312" w:eastAsia="仿宋_GB2312" w:hAnsi="宋体" w:cs="Times New Roman"/>
          <w:b/>
          <w:bCs/>
          <w:sz w:val="32"/>
          <w:szCs w:val="32"/>
        </w:rPr>
      </w:pPr>
      <w:r w:rsidRPr="00C84EFC">
        <w:rPr>
          <w:rFonts w:ascii="仿宋_GB2312" w:eastAsia="仿宋_GB2312" w:hAnsi="宋体" w:cs="Times New Roman" w:hint="eastAsia"/>
          <w:b/>
          <w:bCs/>
          <w:sz w:val="32"/>
          <w:szCs w:val="32"/>
        </w:rPr>
        <w:t>保险金额</w:t>
      </w:r>
    </w:p>
    <w:p w:rsidR="003F772A" w:rsidRPr="00C84EFC" w:rsidRDefault="003F772A" w:rsidP="00EF3CF5">
      <w:pPr>
        <w:adjustRightInd w:val="0"/>
        <w:snapToGrid w:val="0"/>
        <w:spacing w:line="560" w:lineRule="exact"/>
        <w:ind w:firstLineChars="200" w:firstLine="640"/>
        <w:rPr>
          <w:rFonts w:ascii="仿宋_GB2312" w:eastAsia="仿宋_GB2312" w:hAnsi="宋体" w:cs="Times New Roman"/>
          <w:sz w:val="32"/>
          <w:szCs w:val="32"/>
          <w:u w:val="single"/>
        </w:rPr>
      </w:pPr>
      <w:r w:rsidRPr="00C84EFC">
        <w:rPr>
          <w:rFonts w:ascii="仿宋_GB2312" w:eastAsia="仿宋_GB2312" w:hAnsi="宋体" w:cs="Times New Roman" w:hint="eastAsia"/>
          <w:b/>
          <w:sz w:val="32"/>
          <w:szCs w:val="32"/>
        </w:rPr>
        <w:t>第</w:t>
      </w:r>
      <w:r w:rsidR="00473B6A" w:rsidRPr="00C84EFC">
        <w:rPr>
          <w:rFonts w:ascii="仿宋_GB2312" w:eastAsia="仿宋_GB2312" w:hAnsi="宋体" w:cs="Times New Roman" w:hint="eastAsia"/>
          <w:b/>
          <w:sz w:val="32"/>
          <w:szCs w:val="32"/>
        </w:rPr>
        <w:t>十</w:t>
      </w:r>
      <w:r w:rsidRPr="00C84EFC">
        <w:rPr>
          <w:rFonts w:ascii="仿宋_GB2312" w:eastAsia="仿宋_GB2312" w:hAnsi="宋体" w:cs="Times New Roman" w:hint="eastAsia"/>
          <w:b/>
          <w:sz w:val="32"/>
          <w:szCs w:val="32"/>
        </w:rPr>
        <w:t>条</w:t>
      </w:r>
      <w:r w:rsidRPr="00C84EFC">
        <w:rPr>
          <w:rFonts w:ascii="仿宋_GB2312" w:eastAsia="仿宋_GB2312" w:hAnsi="宋体" w:cs="Times New Roman" w:hint="eastAsia"/>
          <w:sz w:val="32"/>
          <w:szCs w:val="32"/>
        </w:rPr>
        <w:t xml:space="preserve">  保险</w:t>
      </w:r>
      <w:r w:rsidR="00060AA5" w:rsidRPr="00C84EFC">
        <w:rPr>
          <w:rFonts w:ascii="仿宋_GB2312" w:eastAsia="仿宋_GB2312" w:hAnsi="宋体" w:cs="Times New Roman" w:hint="eastAsia"/>
          <w:sz w:val="32"/>
          <w:szCs w:val="32"/>
        </w:rPr>
        <w:t>小麦</w:t>
      </w:r>
      <w:r w:rsidR="00DE4B5C" w:rsidRPr="00C84EFC">
        <w:rPr>
          <w:rFonts w:ascii="仿宋_GB2312" w:eastAsia="仿宋_GB2312" w:hAnsi="宋体" w:cs="Times New Roman" w:hint="eastAsia"/>
          <w:sz w:val="32"/>
          <w:szCs w:val="32"/>
        </w:rPr>
        <w:t>制（繁）种</w:t>
      </w:r>
      <w:r w:rsidRPr="00C84EFC">
        <w:rPr>
          <w:rFonts w:ascii="仿宋_GB2312" w:eastAsia="仿宋_GB2312" w:hAnsi="宋体" w:cs="Times New Roman" w:hint="eastAsia"/>
          <w:sz w:val="32"/>
          <w:szCs w:val="32"/>
        </w:rPr>
        <w:t>的每亩保险金额参照</w:t>
      </w:r>
      <w:r w:rsidR="00470546" w:rsidRPr="00C84EFC">
        <w:rPr>
          <w:rFonts w:ascii="仿宋_GB2312" w:eastAsia="仿宋_GB2312" w:hAnsi="宋体" w:cs="Times New Roman" w:hint="eastAsia"/>
          <w:sz w:val="32"/>
          <w:szCs w:val="32"/>
        </w:rPr>
        <w:t>保险小麦</w:t>
      </w:r>
      <w:r w:rsidR="00DE4B5C" w:rsidRPr="00C84EFC">
        <w:rPr>
          <w:rFonts w:ascii="仿宋_GB2312" w:eastAsia="仿宋_GB2312" w:hAnsi="宋体" w:cs="Times New Roman" w:hint="eastAsia"/>
          <w:sz w:val="32"/>
          <w:szCs w:val="32"/>
        </w:rPr>
        <w:t>制（繁）种</w:t>
      </w:r>
      <w:r w:rsidR="00470546" w:rsidRPr="00C84EFC">
        <w:rPr>
          <w:rFonts w:ascii="仿宋_GB2312" w:eastAsia="仿宋_GB2312" w:hAnsi="宋体" w:cs="Times New Roman" w:hint="eastAsia"/>
          <w:sz w:val="32"/>
          <w:szCs w:val="32"/>
        </w:rPr>
        <w:t>生长期内所发生的</w:t>
      </w:r>
      <w:r w:rsidR="00470546" w:rsidRPr="00C84EFC">
        <w:rPr>
          <w:rFonts w:ascii="仿宋_GB2312" w:eastAsia="仿宋_GB2312" w:hAnsi="宋体" w:cs="Times New Roman" w:hint="eastAsia"/>
          <w:sz w:val="32"/>
          <w:szCs w:val="32"/>
          <w:u w:val="single"/>
        </w:rPr>
        <w:t>直接物化成本</w:t>
      </w:r>
      <w:r w:rsidR="008157B2" w:rsidRPr="00C84EFC">
        <w:rPr>
          <w:rFonts w:ascii="仿宋_GB2312" w:eastAsia="仿宋_GB2312" w:hAnsi="宋体" w:cs="Times New Roman" w:hint="eastAsia"/>
          <w:sz w:val="32"/>
          <w:szCs w:val="32"/>
          <w:u w:val="single"/>
        </w:rPr>
        <w:t>（包括：亲本成本、化肥成本、农药成本、地膜成本、灌溉成本、机耕成本等）</w:t>
      </w:r>
      <w:r w:rsidR="00470546" w:rsidRPr="00C84EFC">
        <w:rPr>
          <w:rFonts w:ascii="仿宋_GB2312" w:eastAsia="仿宋_GB2312" w:hAnsi="宋体" w:cs="Times New Roman" w:hint="eastAsia"/>
          <w:sz w:val="32"/>
          <w:szCs w:val="32"/>
        </w:rPr>
        <w:t>，由投保人与保险人协商确定，并在保险单中载明</w:t>
      </w:r>
      <w:r w:rsidR="008C7F8B" w:rsidRPr="00C84EFC">
        <w:rPr>
          <w:rFonts w:ascii="仿宋_GB2312" w:eastAsia="仿宋_GB2312" w:hAnsi="宋体" w:cs="Times New Roman" w:hint="eastAsia"/>
          <w:sz w:val="32"/>
          <w:szCs w:val="32"/>
        </w:rPr>
        <w:t>。</w:t>
      </w:r>
    </w:p>
    <w:p w:rsidR="003F772A" w:rsidRPr="00C84EFC" w:rsidRDefault="003F772A" w:rsidP="00EC6D5A">
      <w:pPr>
        <w:adjustRightInd w:val="0"/>
        <w:snapToGrid w:val="0"/>
        <w:spacing w:line="560" w:lineRule="exact"/>
        <w:ind w:firstLineChars="200" w:firstLine="640"/>
        <w:rPr>
          <w:rFonts w:ascii="仿宋_GB2312" w:eastAsia="仿宋_GB2312" w:hAnsi="宋体" w:cs="Times New Roman"/>
          <w:sz w:val="32"/>
          <w:szCs w:val="32"/>
        </w:rPr>
      </w:pPr>
      <w:r w:rsidRPr="00C84EFC">
        <w:rPr>
          <w:rFonts w:ascii="仿宋_GB2312" w:eastAsia="仿宋_GB2312" w:hAnsi="宋体" w:cs="Times New Roman" w:hint="eastAsia"/>
          <w:sz w:val="32"/>
          <w:szCs w:val="32"/>
        </w:rPr>
        <w:t>保险金额=每亩保险金额×保险面积</w:t>
      </w:r>
    </w:p>
    <w:p w:rsidR="003F772A" w:rsidRPr="00C84EFC" w:rsidRDefault="003F772A" w:rsidP="00EC6D5A">
      <w:pPr>
        <w:adjustRightInd w:val="0"/>
        <w:snapToGrid w:val="0"/>
        <w:spacing w:line="560" w:lineRule="exact"/>
        <w:ind w:firstLineChars="200" w:firstLine="640"/>
        <w:rPr>
          <w:rFonts w:ascii="仿宋_GB2312" w:eastAsia="仿宋_GB2312" w:hAnsi="宋体" w:cs="Times New Roman"/>
          <w:sz w:val="32"/>
          <w:szCs w:val="32"/>
        </w:rPr>
      </w:pPr>
      <w:r w:rsidRPr="00C84EFC">
        <w:rPr>
          <w:rFonts w:ascii="仿宋_GB2312" w:eastAsia="仿宋_GB2312" w:hAnsi="宋体" w:cs="Times New Roman" w:hint="eastAsia"/>
          <w:sz w:val="32"/>
          <w:szCs w:val="32"/>
        </w:rPr>
        <w:t>保险面积以保险单载明为准。</w:t>
      </w:r>
    </w:p>
    <w:p w:rsidR="003F772A" w:rsidRPr="00C84EFC" w:rsidRDefault="003F772A" w:rsidP="00EC6D5A">
      <w:pPr>
        <w:adjustRightInd w:val="0"/>
        <w:snapToGrid w:val="0"/>
        <w:spacing w:line="560" w:lineRule="exact"/>
        <w:ind w:firstLine="200"/>
        <w:jc w:val="center"/>
        <w:rPr>
          <w:rFonts w:ascii="仿宋_GB2312" w:eastAsia="仿宋_GB2312" w:hAnsi="宋体" w:cs="Times New Roman"/>
          <w:b/>
          <w:bCs/>
          <w:sz w:val="32"/>
          <w:szCs w:val="32"/>
        </w:rPr>
      </w:pPr>
      <w:r w:rsidRPr="00C84EFC">
        <w:rPr>
          <w:rFonts w:ascii="仿宋_GB2312" w:eastAsia="仿宋_GB2312" w:hAnsi="宋体" w:cs="Times New Roman" w:hint="eastAsia"/>
          <w:b/>
          <w:bCs/>
          <w:sz w:val="32"/>
          <w:szCs w:val="32"/>
        </w:rPr>
        <w:t>保险期间</w:t>
      </w:r>
    </w:p>
    <w:p w:rsidR="003F772A" w:rsidRPr="00C84EFC" w:rsidRDefault="003F772A" w:rsidP="00EF3CF5">
      <w:pPr>
        <w:adjustRightInd w:val="0"/>
        <w:snapToGrid w:val="0"/>
        <w:spacing w:line="560" w:lineRule="exact"/>
        <w:ind w:firstLineChars="200" w:firstLine="640"/>
        <w:rPr>
          <w:rFonts w:ascii="仿宋_GB2312" w:eastAsia="仿宋_GB2312" w:hAnsi="宋体" w:cs="Times New Roman"/>
          <w:sz w:val="32"/>
          <w:szCs w:val="32"/>
        </w:rPr>
      </w:pPr>
      <w:r w:rsidRPr="00C84EFC">
        <w:rPr>
          <w:rFonts w:ascii="仿宋_GB2312" w:eastAsia="仿宋_GB2312" w:hAnsi="宋体" w:cs="Times New Roman" w:hint="eastAsia"/>
          <w:b/>
          <w:sz w:val="32"/>
          <w:szCs w:val="32"/>
        </w:rPr>
        <w:t>第</w:t>
      </w:r>
      <w:r w:rsidR="00473B6A" w:rsidRPr="00C84EFC">
        <w:rPr>
          <w:rFonts w:ascii="仿宋_GB2312" w:eastAsia="仿宋_GB2312" w:hAnsi="宋体" w:cs="Times New Roman" w:hint="eastAsia"/>
          <w:b/>
          <w:sz w:val="32"/>
          <w:szCs w:val="32"/>
        </w:rPr>
        <w:t>十一</w:t>
      </w:r>
      <w:r w:rsidRPr="00C84EFC">
        <w:rPr>
          <w:rFonts w:ascii="仿宋_GB2312" w:eastAsia="仿宋_GB2312" w:hAnsi="宋体" w:cs="Times New Roman" w:hint="eastAsia"/>
          <w:b/>
          <w:sz w:val="32"/>
          <w:szCs w:val="32"/>
        </w:rPr>
        <w:t xml:space="preserve">条 </w:t>
      </w:r>
      <w:r w:rsidRPr="00C84EFC">
        <w:rPr>
          <w:rFonts w:ascii="仿宋_GB2312" w:eastAsia="仿宋_GB2312" w:hAnsi="宋体" w:cs="Times New Roman" w:hint="eastAsia"/>
          <w:sz w:val="32"/>
          <w:szCs w:val="32"/>
        </w:rPr>
        <w:t xml:space="preserve"> 本保险合同的保险责任期间自保险</w:t>
      </w:r>
      <w:r w:rsidR="00683B9C" w:rsidRPr="00C84EFC">
        <w:rPr>
          <w:rFonts w:ascii="仿宋_GB2312" w:eastAsia="仿宋_GB2312" w:hAnsi="宋体" w:cs="Times New Roman" w:hint="eastAsia"/>
          <w:sz w:val="32"/>
          <w:szCs w:val="32"/>
        </w:rPr>
        <w:t>小麦</w:t>
      </w:r>
      <w:r w:rsidR="00DE4B5C" w:rsidRPr="00C84EFC">
        <w:rPr>
          <w:rFonts w:ascii="仿宋_GB2312" w:eastAsia="仿宋_GB2312" w:hAnsi="宋体" w:cs="Times New Roman" w:hint="eastAsia"/>
          <w:sz w:val="32"/>
          <w:szCs w:val="32"/>
        </w:rPr>
        <w:t>制（繁）种</w:t>
      </w:r>
      <w:r w:rsidR="00D906D4" w:rsidRPr="00C84EFC">
        <w:rPr>
          <w:rFonts w:ascii="仿宋_GB2312" w:eastAsia="仿宋_GB2312" w:hAnsi="宋体" w:cs="Times New Roman" w:hint="eastAsia"/>
          <w:sz w:val="32"/>
          <w:szCs w:val="32"/>
          <w:u w:val="single"/>
        </w:rPr>
        <w:t>出苗（齐苗）时起</w:t>
      </w:r>
      <w:r w:rsidRPr="00C84EFC">
        <w:rPr>
          <w:rFonts w:ascii="仿宋_GB2312" w:eastAsia="仿宋_GB2312" w:hAnsi="宋体" w:cs="Times New Roman" w:hint="eastAsia"/>
          <w:sz w:val="32"/>
          <w:szCs w:val="32"/>
        </w:rPr>
        <w:t>，至</w:t>
      </w:r>
      <w:r w:rsidR="00683B9C" w:rsidRPr="00C84EFC">
        <w:rPr>
          <w:rFonts w:ascii="仿宋_GB2312" w:eastAsia="仿宋_GB2312" w:hAnsi="宋体" w:cs="Times New Roman" w:hint="eastAsia"/>
          <w:sz w:val="32"/>
          <w:szCs w:val="32"/>
        </w:rPr>
        <w:t>成熟收割</w:t>
      </w:r>
      <w:r w:rsidRPr="00C84EFC">
        <w:rPr>
          <w:rFonts w:ascii="仿宋_GB2312" w:eastAsia="仿宋_GB2312" w:hAnsi="宋体" w:cs="Times New Roman" w:hint="eastAsia"/>
          <w:sz w:val="32"/>
          <w:szCs w:val="32"/>
        </w:rPr>
        <w:t>时止，</w:t>
      </w:r>
      <w:r w:rsidR="00923996" w:rsidRPr="00C84EFC">
        <w:rPr>
          <w:rFonts w:ascii="仿宋_GB2312" w:eastAsia="仿宋_GB2312" w:hAnsi="宋体" w:cs="宋体" w:hint="eastAsia"/>
          <w:bCs/>
          <w:kern w:val="0"/>
          <w:sz w:val="32"/>
          <w:szCs w:val="32"/>
        </w:rPr>
        <w:t>但不得超出保险单载明的保险期间范围，</w:t>
      </w:r>
      <w:r w:rsidR="00D906D4" w:rsidRPr="00C84EFC">
        <w:rPr>
          <w:rFonts w:ascii="仿宋_GB2312" w:eastAsia="仿宋_GB2312" w:hAnsi="宋体" w:cs="Times New Roman" w:hint="eastAsia"/>
          <w:sz w:val="32"/>
          <w:szCs w:val="32"/>
        </w:rPr>
        <w:t>具体保险期间以保险单载明为准。</w:t>
      </w:r>
    </w:p>
    <w:p w:rsidR="003F772A" w:rsidRPr="00C84EFC" w:rsidRDefault="003F772A" w:rsidP="00EC6D5A">
      <w:pPr>
        <w:adjustRightInd w:val="0"/>
        <w:snapToGrid w:val="0"/>
        <w:spacing w:line="560" w:lineRule="exact"/>
        <w:ind w:firstLine="200"/>
        <w:jc w:val="center"/>
        <w:rPr>
          <w:rFonts w:ascii="仿宋_GB2312" w:eastAsia="仿宋_GB2312" w:hAnsi="宋体" w:cs="Times New Roman"/>
          <w:b/>
          <w:bCs/>
          <w:sz w:val="32"/>
          <w:szCs w:val="32"/>
        </w:rPr>
      </w:pPr>
      <w:r w:rsidRPr="00C84EFC">
        <w:rPr>
          <w:rFonts w:ascii="仿宋_GB2312" w:eastAsia="仿宋_GB2312" w:hAnsi="宋体" w:cs="Times New Roman" w:hint="eastAsia"/>
          <w:b/>
          <w:bCs/>
          <w:sz w:val="32"/>
          <w:szCs w:val="32"/>
        </w:rPr>
        <w:t>保险人义务</w:t>
      </w:r>
    </w:p>
    <w:p w:rsidR="003F772A" w:rsidRPr="00C84EFC" w:rsidRDefault="003F772A" w:rsidP="00EF3CF5">
      <w:pPr>
        <w:adjustRightInd w:val="0"/>
        <w:snapToGrid w:val="0"/>
        <w:spacing w:line="560" w:lineRule="exact"/>
        <w:ind w:firstLineChars="200" w:firstLine="640"/>
        <w:rPr>
          <w:rFonts w:ascii="仿宋_GB2312" w:eastAsia="仿宋_GB2312" w:hAnsi="宋体" w:cs="Times New Roman"/>
          <w:color w:val="000000"/>
          <w:sz w:val="32"/>
          <w:szCs w:val="32"/>
        </w:rPr>
      </w:pPr>
      <w:r w:rsidRPr="00C84EFC">
        <w:rPr>
          <w:rFonts w:ascii="仿宋_GB2312" w:eastAsia="仿宋_GB2312" w:hAnsi="宋体" w:cs="Times New Roman" w:hint="eastAsia"/>
          <w:b/>
          <w:bCs/>
          <w:sz w:val="32"/>
          <w:szCs w:val="32"/>
        </w:rPr>
        <w:t>第</w:t>
      </w:r>
      <w:r w:rsidR="009D6C3A" w:rsidRPr="00C84EFC">
        <w:rPr>
          <w:rFonts w:ascii="仿宋_GB2312" w:eastAsia="仿宋_GB2312" w:hAnsi="宋体" w:cs="Times New Roman" w:hint="eastAsia"/>
          <w:b/>
          <w:bCs/>
          <w:sz w:val="32"/>
          <w:szCs w:val="32"/>
        </w:rPr>
        <w:t>十</w:t>
      </w:r>
      <w:r w:rsidR="00473B6A" w:rsidRPr="00C84EFC">
        <w:rPr>
          <w:rFonts w:ascii="仿宋_GB2312" w:eastAsia="仿宋_GB2312" w:hAnsi="宋体" w:cs="Times New Roman" w:hint="eastAsia"/>
          <w:b/>
          <w:bCs/>
          <w:sz w:val="32"/>
          <w:szCs w:val="32"/>
        </w:rPr>
        <w:t>二</w:t>
      </w:r>
      <w:r w:rsidRPr="00C84EFC">
        <w:rPr>
          <w:rFonts w:ascii="仿宋_GB2312" w:eastAsia="仿宋_GB2312" w:hAnsi="宋体" w:cs="Times New Roman" w:hint="eastAsia"/>
          <w:b/>
          <w:bCs/>
          <w:sz w:val="32"/>
          <w:szCs w:val="32"/>
        </w:rPr>
        <w:t>条</w:t>
      </w:r>
      <w:r w:rsidR="00C0616E" w:rsidRPr="00C84EFC">
        <w:rPr>
          <w:rFonts w:ascii="仿宋_GB2312" w:eastAsia="仿宋_GB2312" w:hAnsi="宋体" w:cs="Times New Roman" w:hint="eastAsia"/>
          <w:b/>
          <w:bCs/>
          <w:sz w:val="32"/>
          <w:szCs w:val="32"/>
        </w:rPr>
        <w:t xml:space="preserve"> </w:t>
      </w:r>
      <w:r w:rsidRPr="00C84EFC">
        <w:rPr>
          <w:rFonts w:ascii="仿宋_GB2312" w:eastAsia="仿宋_GB2312" w:hAnsi="宋体" w:cs="Times New Roman" w:hint="eastAsia"/>
          <w:b/>
          <w:bCs/>
          <w:sz w:val="32"/>
          <w:szCs w:val="32"/>
        </w:rPr>
        <w:t xml:space="preserve"> </w:t>
      </w:r>
      <w:r w:rsidRPr="00C84EFC">
        <w:rPr>
          <w:rFonts w:ascii="仿宋_GB2312" w:eastAsia="仿宋_GB2312" w:hAnsi="宋体" w:cs="Times New Roman" w:hint="eastAsia"/>
          <w:sz w:val="32"/>
          <w:szCs w:val="32"/>
        </w:rPr>
        <w:t>订立保险合同</w:t>
      </w:r>
      <w:r w:rsidR="0024584D" w:rsidRPr="00C84EFC">
        <w:rPr>
          <w:rFonts w:ascii="仿宋_GB2312" w:eastAsia="仿宋_GB2312" w:hAnsi="宋体" w:cs="Times New Roman" w:hint="eastAsia"/>
          <w:sz w:val="32"/>
          <w:szCs w:val="32"/>
        </w:rPr>
        <w:t>时</w:t>
      </w:r>
      <w:r w:rsidRPr="00C84EFC">
        <w:rPr>
          <w:rFonts w:ascii="仿宋_GB2312" w:eastAsia="仿宋_GB2312" w:hAnsi="宋体" w:cs="Times New Roman" w:hint="eastAsia"/>
          <w:sz w:val="32"/>
          <w:szCs w:val="32"/>
        </w:rPr>
        <w:t>，保险人应当向投保人说明合同的内容。</w:t>
      </w:r>
      <w:r w:rsidRPr="00C84EFC">
        <w:rPr>
          <w:rFonts w:ascii="仿宋_GB2312" w:eastAsia="仿宋_GB2312" w:hAnsi="宋体" w:cs="Times New Roman" w:hint="eastAsia"/>
          <w:color w:val="000000"/>
          <w:sz w:val="32"/>
          <w:szCs w:val="32"/>
        </w:rPr>
        <w:t>对保险合同中免除保险人责任的条款，保险人在订立合同时应当在投保单、保险单或者其他保险凭证上作出足以引起投保人注意的提示，并对该条款的内容以书面或者口头形式向投保人作出明确说明；未作提示或者明确说明的，该条款不产生效力。</w:t>
      </w:r>
    </w:p>
    <w:p w:rsidR="003F772A" w:rsidRPr="00C84EFC" w:rsidRDefault="003F772A" w:rsidP="00EF3CF5">
      <w:pPr>
        <w:adjustRightInd w:val="0"/>
        <w:snapToGrid w:val="0"/>
        <w:spacing w:line="560" w:lineRule="exact"/>
        <w:ind w:firstLineChars="200" w:firstLine="640"/>
        <w:rPr>
          <w:rFonts w:ascii="仿宋_GB2312" w:eastAsia="仿宋_GB2312" w:hAnsi="宋体" w:cs="Times New Roman"/>
          <w:b/>
          <w:bCs/>
          <w:sz w:val="32"/>
          <w:szCs w:val="32"/>
        </w:rPr>
      </w:pPr>
      <w:r w:rsidRPr="00C84EFC">
        <w:rPr>
          <w:rFonts w:ascii="仿宋_GB2312" w:eastAsia="仿宋_GB2312" w:hAnsi="宋体" w:cs="Times New Roman" w:hint="eastAsia"/>
          <w:b/>
          <w:bCs/>
          <w:sz w:val="32"/>
          <w:szCs w:val="32"/>
        </w:rPr>
        <w:t>第</w:t>
      </w:r>
      <w:r w:rsidR="009D6C3A" w:rsidRPr="00C84EFC">
        <w:rPr>
          <w:rFonts w:ascii="仿宋_GB2312" w:eastAsia="仿宋_GB2312" w:hAnsi="宋体" w:cs="Times New Roman" w:hint="eastAsia"/>
          <w:b/>
          <w:bCs/>
          <w:sz w:val="32"/>
          <w:szCs w:val="32"/>
        </w:rPr>
        <w:t>十</w:t>
      </w:r>
      <w:r w:rsidR="00473B6A" w:rsidRPr="00C84EFC">
        <w:rPr>
          <w:rFonts w:ascii="仿宋_GB2312" w:eastAsia="仿宋_GB2312" w:hAnsi="宋体" w:cs="Times New Roman" w:hint="eastAsia"/>
          <w:b/>
          <w:bCs/>
          <w:sz w:val="32"/>
          <w:szCs w:val="32"/>
        </w:rPr>
        <w:t>三</w:t>
      </w:r>
      <w:r w:rsidRPr="00C84EFC">
        <w:rPr>
          <w:rFonts w:ascii="仿宋_GB2312" w:eastAsia="仿宋_GB2312" w:hAnsi="宋体" w:cs="Times New Roman" w:hint="eastAsia"/>
          <w:b/>
          <w:bCs/>
          <w:sz w:val="32"/>
          <w:szCs w:val="32"/>
        </w:rPr>
        <w:t xml:space="preserve">条 </w:t>
      </w:r>
      <w:r w:rsidR="00C0616E" w:rsidRPr="00C84EFC">
        <w:rPr>
          <w:rFonts w:ascii="仿宋_GB2312" w:eastAsia="仿宋_GB2312" w:hAnsi="宋体" w:cs="Times New Roman" w:hint="eastAsia"/>
          <w:b/>
          <w:bCs/>
          <w:sz w:val="32"/>
          <w:szCs w:val="32"/>
        </w:rPr>
        <w:t xml:space="preserve"> </w:t>
      </w:r>
      <w:r w:rsidRPr="00C84EFC">
        <w:rPr>
          <w:rFonts w:ascii="仿宋_GB2312" w:eastAsia="仿宋_GB2312" w:hAnsi="宋体" w:cs="Times New Roman" w:hint="eastAsia"/>
          <w:sz w:val="32"/>
          <w:szCs w:val="32"/>
        </w:rPr>
        <w:t>本保险合同成立后，保险人应当及时向投保人签发保险单或其他保险凭证。</w:t>
      </w:r>
    </w:p>
    <w:p w:rsidR="003F772A" w:rsidRPr="00C84EFC" w:rsidRDefault="006E2058" w:rsidP="00EF3CF5">
      <w:pPr>
        <w:adjustRightInd w:val="0"/>
        <w:snapToGrid w:val="0"/>
        <w:spacing w:line="560" w:lineRule="exact"/>
        <w:ind w:firstLineChars="200" w:firstLine="640"/>
        <w:rPr>
          <w:rStyle w:val="apple-style-span"/>
          <w:rFonts w:ascii="仿宋_GB2312" w:eastAsia="仿宋_GB2312" w:hAnsi="宋体" w:cs="Times New Roman"/>
          <w:color w:val="000000"/>
          <w:sz w:val="32"/>
          <w:szCs w:val="32"/>
        </w:rPr>
      </w:pPr>
      <w:r w:rsidRPr="00C84EFC">
        <w:rPr>
          <w:rFonts w:ascii="仿宋_GB2312" w:eastAsia="仿宋_GB2312" w:hAnsi="宋体" w:cs="Times New Roman" w:hint="eastAsia"/>
          <w:b/>
          <w:bCs/>
          <w:sz w:val="32"/>
          <w:szCs w:val="32"/>
        </w:rPr>
        <w:t>第</w:t>
      </w:r>
      <w:r w:rsidR="009D6C3A" w:rsidRPr="00C84EFC">
        <w:rPr>
          <w:rFonts w:ascii="仿宋_GB2312" w:eastAsia="仿宋_GB2312" w:hAnsi="宋体" w:cs="Times New Roman" w:hint="eastAsia"/>
          <w:b/>
          <w:bCs/>
          <w:sz w:val="32"/>
          <w:szCs w:val="32"/>
        </w:rPr>
        <w:t>十</w:t>
      </w:r>
      <w:r w:rsidR="00473B6A" w:rsidRPr="00C84EFC">
        <w:rPr>
          <w:rFonts w:ascii="仿宋_GB2312" w:eastAsia="仿宋_GB2312" w:hAnsi="宋体" w:cs="Times New Roman" w:hint="eastAsia"/>
          <w:b/>
          <w:bCs/>
          <w:sz w:val="32"/>
          <w:szCs w:val="32"/>
        </w:rPr>
        <w:t>四</w:t>
      </w:r>
      <w:r w:rsidRPr="00C84EFC">
        <w:rPr>
          <w:rFonts w:ascii="仿宋_GB2312" w:eastAsia="仿宋_GB2312" w:hAnsi="宋体" w:cs="Times New Roman" w:hint="eastAsia"/>
          <w:b/>
          <w:bCs/>
          <w:sz w:val="32"/>
          <w:szCs w:val="32"/>
        </w:rPr>
        <w:t xml:space="preserve">条  </w:t>
      </w:r>
      <w:r w:rsidRPr="00C84EFC">
        <w:rPr>
          <w:rFonts w:ascii="仿宋_GB2312" w:eastAsia="仿宋_GB2312" w:hAnsi="宋体" w:cs="Times New Roman" w:hint="eastAsia"/>
          <w:bCs/>
          <w:sz w:val="32"/>
          <w:szCs w:val="32"/>
        </w:rPr>
        <w:t>保险人</w:t>
      </w:r>
      <w:r w:rsidR="003F772A" w:rsidRPr="00C84EFC">
        <w:rPr>
          <w:rStyle w:val="apple-style-span"/>
          <w:rFonts w:ascii="仿宋_GB2312" w:eastAsia="仿宋_GB2312" w:hAnsi="宋体" w:cs="Times New Roman" w:hint="eastAsia"/>
          <w:color w:val="000000"/>
          <w:sz w:val="32"/>
          <w:szCs w:val="32"/>
        </w:rPr>
        <w:t>按照保险合同的约定，认为被保险人提供的有关索赔的证明和资料不完整的，应当及时一次性通知投保人或被保险人补充提供。</w:t>
      </w:r>
    </w:p>
    <w:p w:rsidR="003F772A" w:rsidRPr="00C84EFC" w:rsidRDefault="003F772A" w:rsidP="00EF3CF5">
      <w:pPr>
        <w:adjustRightInd w:val="0"/>
        <w:snapToGrid w:val="0"/>
        <w:spacing w:line="560" w:lineRule="exact"/>
        <w:ind w:firstLineChars="200" w:firstLine="640"/>
        <w:rPr>
          <w:rFonts w:ascii="仿宋_GB2312" w:eastAsia="仿宋_GB2312" w:hAnsi="宋体" w:cs="Times New Roman"/>
          <w:sz w:val="32"/>
          <w:szCs w:val="32"/>
        </w:rPr>
      </w:pPr>
      <w:r w:rsidRPr="00C84EFC">
        <w:rPr>
          <w:rFonts w:ascii="仿宋_GB2312" w:eastAsia="仿宋_GB2312" w:hAnsi="宋体" w:cs="Times New Roman" w:hint="eastAsia"/>
          <w:b/>
          <w:bCs/>
          <w:sz w:val="32"/>
          <w:szCs w:val="32"/>
        </w:rPr>
        <w:t>第</w:t>
      </w:r>
      <w:r w:rsidR="006E2545" w:rsidRPr="00C84EFC">
        <w:rPr>
          <w:rFonts w:ascii="仿宋_GB2312" w:eastAsia="仿宋_GB2312" w:hAnsi="宋体" w:cs="Times New Roman" w:hint="eastAsia"/>
          <w:b/>
          <w:bCs/>
          <w:sz w:val="32"/>
          <w:szCs w:val="32"/>
        </w:rPr>
        <w:t>十</w:t>
      </w:r>
      <w:r w:rsidR="00473B6A" w:rsidRPr="00C84EFC">
        <w:rPr>
          <w:rFonts w:ascii="仿宋_GB2312" w:eastAsia="仿宋_GB2312" w:hAnsi="宋体" w:cs="Times New Roman" w:hint="eastAsia"/>
          <w:b/>
          <w:bCs/>
          <w:sz w:val="32"/>
          <w:szCs w:val="32"/>
        </w:rPr>
        <w:t>五</w:t>
      </w:r>
      <w:r w:rsidRPr="00C84EFC">
        <w:rPr>
          <w:rFonts w:ascii="仿宋_GB2312" w:eastAsia="仿宋_GB2312" w:hAnsi="宋体" w:cs="Times New Roman" w:hint="eastAsia"/>
          <w:b/>
          <w:bCs/>
          <w:sz w:val="32"/>
          <w:szCs w:val="32"/>
        </w:rPr>
        <w:t xml:space="preserve">条 </w:t>
      </w:r>
      <w:r w:rsidR="00C0616E" w:rsidRPr="00C84EFC">
        <w:rPr>
          <w:rFonts w:ascii="仿宋_GB2312" w:eastAsia="仿宋_GB2312" w:hAnsi="宋体" w:cs="Times New Roman" w:hint="eastAsia"/>
          <w:b/>
          <w:bCs/>
          <w:sz w:val="32"/>
          <w:szCs w:val="32"/>
        </w:rPr>
        <w:t xml:space="preserve"> </w:t>
      </w:r>
      <w:r w:rsidRPr="00C84EFC">
        <w:rPr>
          <w:rFonts w:ascii="仿宋_GB2312" w:eastAsia="仿宋_GB2312" w:hAnsi="宋体" w:cs="Times New Roman" w:hint="eastAsia"/>
          <w:sz w:val="32"/>
          <w:szCs w:val="32"/>
        </w:rPr>
        <w:t>保险人收到被保险人的赔偿</w:t>
      </w:r>
      <w:r w:rsidR="00C87F02" w:rsidRPr="00C84EFC">
        <w:rPr>
          <w:rFonts w:ascii="仿宋_GB2312" w:eastAsia="仿宋_GB2312" w:hAnsi="宋体" w:cs="仿宋_GB2312" w:hint="eastAsia"/>
          <w:sz w:val="32"/>
          <w:szCs w:val="32"/>
        </w:rPr>
        <w:t>保险金</w:t>
      </w:r>
      <w:r w:rsidRPr="00C84EFC">
        <w:rPr>
          <w:rFonts w:ascii="仿宋_GB2312" w:eastAsia="仿宋_GB2312" w:hAnsi="宋体" w:cs="Times New Roman" w:hint="eastAsia"/>
          <w:sz w:val="32"/>
          <w:szCs w:val="32"/>
        </w:rPr>
        <w:t>请求后，应当及时作出</w:t>
      </w:r>
      <w:r w:rsidR="006E2058" w:rsidRPr="00C84EFC">
        <w:rPr>
          <w:rFonts w:ascii="仿宋_GB2312" w:eastAsia="仿宋_GB2312" w:hAnsi="宋体" w:cs="Times New Roman" w:hint="eastAsia"/>
          <w:sz w:val="32"/>
          <w:szCs w:val="32"/>
        </w:rPr>
        <w:t>是否属于保险责任的</w:t>
      </w:r>
      <w:r w:rsidRPr="00C84EFC">
        <w:rPr>
          <w:rFonts w:ascii="仿宋_GB2312" w:eastAsia="仿宋_GB2312" w:hAnsi="宋体" w:cs="Times New Roman" w:hint="eastAsia"/>
          <w:sz w:val="32"/>
          <w:szCs w:val="32"/>
        </w:rPr>
        <w:t>核定；情形复杂的，应当在三十日内作出核定，但</w:t>
      </w:r>
      <w:r w:rsidR="009E1C27" w:rsidRPr="00C84EFC">
        <w:rPr>
          <w:rFonts w:ascii="仿宋_GB2312" w:eastAsia="仿宋_GB2312" w:hAnsi="宋体" w:cs="Times New Roman" w:hint="eastAsia"/>
          <w:sz w:val="32"/>
          <w:szCs w:val="32"/>
        </w:rPr>
        <w:t>本保险合同</w:t>
      </w:r>
      <w:r w:rsidRPr="00C84EFC">
        <w:rPr>
          <w:rFonts w:ascii="仿宋_GB2312" w:eastAsia="仿宋_GB2312" w:hAnsi="宋体" w:cs="Times New Roman" w:hint="eastAsia"/>
          <w:sz w:val="32"/>
          <w:szCs w:val="32"/>
        </w:rPr>
        <w:t>另有约定的除外。</w:t>
      </w:r>
    </w:p>
    <w:p w:rsidR="003F772A" w:rsidRPr="00C84EFC" w:rsidRDefault="006E2058" w:rsidP="00EC6D5A">
      <w:pPr>
        <w:adjustRightInd w:val="0"/>
        <w:snapToGrid w:val="0"/>
        <w:spacing w:line="560" w:lineRule="exact"/>
        <w:ind w:firstLineChars="196" w:firstLine="627"/>
        <w:rPr>
          <w:rFonts w:ascii="仿宋_GB2312" w:eastAsia="仿宋_GB2312" w:hAnsi="宋体" w:cs="Times New Roman"/>
          <w:color w:val="000000"/>
          <w:sz w:val="32"/>
          <w:szCs w:val="32"/>
        </w:rPr>
      </w:pPr>
      <w:r w:rsidRPr="00C84EFC">
        <w:rPr>
          <w:rFonts w:ascii="仿宋_GB2312" w:eastAsia="仿宋_GB2312" w:hAnsi="宋体" w:cs="Times New Roman" w:hint="eastAsia"/>
          <w:sz w:val="32"/>
          <w:szCs w:val="32"/>
        </w:rPr>
        <w:t>保险人应当将核定结果通知被保险人。</w:t>
      </w:r>
      <w:r w:rsidR="003F772A" w:rsidRPr="00C84EFC">
        <w:rPr>
          <w:rFonts w:ascii="仿宋_GB2312" w:eastAsia="仿宋_GB2312" w:hAnsi="宋体" w:cs="Times New Roman" w:hint="eastAsia"/>
          <w:sz w:val="32"/>
          <w:szCs w:val="32"/>
        </w:rPr>
        <w:t>对属于保险责任的，在与被保险人达成赔偿</w:t>
      </w:r>
      <w:r w:rsidR="004B37AC" w:rsidRPr="00C84EFC">
        <w:rPr>
          <w:rFonts w:ascii="仿宋_GB2312" w:eastAsia="仿宋_GB2312" w:hAnsi="宋体" w:cs="Times New Roman" w:hint="eastAsia"/>
          <w:sz w:val="32"/>
          <w:szCs w:val="32"/>
        </w:rPr>
        <w:t>保险金</w:t>
      </w:r>
      <w:r w:rsidR="003F772A" w:rsidRPr="00C84EFC">
        <w:rPr>
          <w:rFonts w:ascii="仿宋_GB2312" w:eastAsia="仿宋_GB2312" w:hAnsi="宋体" w:cs="Times New Roman" w:hint="eastAsia"/>
          <w:sz w:val="32"/>
          <w:szCs w:val="32"/>
        </w:rPr>
        <w:t>协议后十日内，履行赔偿</w:t>
      </w:r>
      <w:r w:rsidR="004B37AC" w:rsidRPr="00C84EFC">
        <w:rPr>
          <w:rFonts w:ascii="仿宋_GB2312" w:eastAsia="仿宋_GB2312" w:hAnsi="宋体" w:cs="Times New Roman" w:hint="eastAsia"/>
          <w:sz w:val="32"/>
          <w:szCs w:val="32"/>
        </w:rPr>
        <w:t>保险金</w:t>
      </w:r>
      <w:r w:rsidR="003F772A" w:rsidRPr="00C84EFC">
        <w:rPr>
          <w:rFonts w:ascii="仿宋_GB2312" w:eastAsia="仿宋_GB2312" w:hAnsi="宋体" w:cs="Times New Roman" w:hint="eastAsia"/>
          <w:sz w:val="32"/>
          <w:szCs w:val="32"/>
        </w:rPr>
        <w:t>义务。保险合同对赔偿</w:t>
      </w:r>
      <w:r w:rsidR="004B37AC" w:rsidRPr="00C84EFC">
        <w:rPr>
          <w:rFonts w:ascii="仿宋_GB2312" w:eastAsia="仿宋_GB2312" w:hAnsi="宋体" w:cs="Times New Roman" w:hint="eastAsia"/>
          <w:sz w:val="32"/>
          <w:szCs w:val="32"/>
        </w:rPr>
        <w:t>保险金</w:t>
      </w:r>
      <w:r w:rsidR="003F772A" w:rsidRPr="00C84EFC">
        <w:rPr>
          <w:rFonts w:ascii="仿宋_GB2312" w:eastAsia="仿宋_GB2312" w:hAnsi="宋体" w:cs="Times New Roman" w:hint="eastAsia"/>
          <w:sz w:val="32"/>
          <w:szCs w:val="32"/>
        </w:rPr>
        <w:t>期限有约定的，保险人应当按照约定履行赔偿</w:t>
      </w:r>
      <w:r w:rsidR="004B37AC" w:rsidRPr="00C84EFC">
        <w:rPr>
          <w:rFonts w:ascii="仿宋_GB2312" w:eastAsia="仿宋_GB2312" w:hAnsi="宋体" w:cs="Times New Roman" w:hint="eastAsia"/>
          <w:sz w:val="32"/>
          <w:szCs w:val="32"/>
        </w:rPr>
        <w:t>保险金</w:t>
      </w:r>
      <w:r w:rsidR="003F772A" w:rsidRPr="00C84EFC">
        <w:rPr>
          <w:rFonts w:ascii="仿宋_GB2312" w:eastAsia="仿宋_GB2312" w:hAnsi="宋体" w:cs="Times New Roman" w:hint="eastAsia"/>
          <w:sz w:val="32"/>
          <w:szCs w:val="32"/>
        </w:rPr>
        <w:t>义</w:t>
      </w:r>
      <w:r w:rsidR="003F772A" w:rsidRPr="00C84EFC">
        <w:rPr>
          <w:rFonts w:ascii="仿宋_GB2312" w:eastAsia="仿宋_GB2312" w:hAnsi="宋体" w:cs="Times New Roman" w:hint="eastAsia"/>
          <w:color w:val="000000"/>
          <w:sz w:val="32"/>
          <w:szCs w:val="32"/>
        </w:rPr>
        <w:t>务。</w:t>
      </w:r>
    </w:p>
    <w:p w:rsidR="003F772A" w:rsidRPr="00C84EFC" w:rsidRDefault="003F772A" w:rsidP="00EC6D5A">
      <w:pPr>
        <w:adjustRightInd w:val="0"/>
        <w:snapToGrid w:val="0"/>
        <w:spacing w:line="560" w:lineRule="exact"/>
        <w:ind w:firstLineChars="200" w:firstLine="640"/>
        <w:rPr>
          <w:rStyle w:val="apple-style-span"/>
          <w:rFonts w:ascii="仿宋_GB2312" w:eastAsia="仿宋_GB2312" w:hAnsi="宋体" w:cs="Times New Roman"/>
          <w:color w:val="000000"/>
          <w:sz w:val="32"/>
          <w:szCs w:val="32"/>
        </w:rPr>
      </w:pPr>
      <w:r w:rsidRPr="00C84EFC">
        <w:rPr>
          <w:rStyle w:val="apple-style-span"/>
          <w:rFonts w:ascii="仿宋_GB2312" w:eastAsia="仿宋_GB2312" w:hAnsi="宋体" w:cs="Times New Roman" w:hint="eastAsia"/>
          <w:sz w:val="32"/>
          <w:szCs w:val="32"/>
        </w:rPr>
        <w:t>保险人依照前款的规定作出核定后，对</w:t>
      </w:r>
      <w:r w:rsidRPr="00C84EFC">
        <w:rPr>
          <w:rStyle w:val="apple-style-span"/>
          <w:rFonts w:ascii="仿宋_GB2312" w:eastAsia="仿宋_GB2312" w:hAnsi="宋体" w:cs="Times New Roman" w:hint="eastAsia"/>
          <w:color w:val="000000"/>
          <w:sz w:val="32"/>
          <w:szCs w:val="32"/>
        </w:rPr>
        <w:t>不属于保险责任的，应当自作出核定之日起三日内向被保险人发出拒</w:t>
      </w:r>
      <w:r w:rsidRPr="00C84EFC">
        <w:rPr>
          <w:rStyle w:val="apple-style-span"/>
          <w:rFonts w:ascii="仿宋_GB2312" w:eastAsia="仿宋_GB2312" w:hAnsi="宋体" w:cs="Times New Roman" w:hint="eastAsia"/>
          <w:sz w:val="32"/>
          <w:szCs w:val="32"/>
        </w:rPr>
        <w:t>绝赔偿</w:t>
      </w:r>
      <w:r w:rsidR="004B37AC" w:rsidRPr="00C84EFC">
        <w:rPr>
          <w:rStyle w:val="apple-style-span"/>
          <w:rFonts w:ascii="仿宋_GB2312" w:eastAsia="仿宋_GB2312" w:hAnsi="宋体" w:cs="Times New Roman" w:hint="eastAsia"/>
          <w:sz w:val="32"/>
          <w:szCs w:val="32"/>
        </w:rPr>
        <w:t>保险金</w:t>
      </w:r>
      <w:r w:rsidRPr="00C84EFC">
        <w:rPr>
          <w:rStyle w:val="apple-style-span"/>
          <w:rFonts w:ascii="仿宋_GB2312" w:eastAsia="仿宋_GB2312" w:hAnsi="宋体" w:cs="Times New Roman" w:hint="eastAsia"/>
          <w:color w:val="000000"/>
          <w:sz w:val="32"/>
          <w:szCs w:val="32"/>
        </w:rPr>
        <w:t>通知书，并说明理由。</w:t>
      </w:r>
    </w:p>
    <w:p w:rsidR="003F772A" w:rsidRPr="00C84EFC" w:rsidRDefault="003F772A" w:rsidP="00EC6D5A">
      <w:pPr>
        <w:adjustRightInd w:val="0"/>
        <w:snapToGrid w:val="0"/>
        <w:spacing w:line="560" w:lineRule="exact"/>
        <w:ind w:firstLine="200"/>
        <w:jc w:val="center"/>
        <w:rPr>
          <w:rFonts w:ascii="仿宋_GB2312" w:eastAsia="仿宋_GB2312" w:hAnsi="宋体" w:cs="Times New Roman"/>
          <w:b/>
          <w:bCs/>
          <w:sz w:val="32"/>
          <w:szCs w:val="32"/>
        </w:rPr>
      </w:pPr>
      <w:r w:rsidRPr="00C84EFC">
        <w:rPr>
          <w:rFonts w:ascii="仿宋_GB2312" w:eastAsia="仿宋_GB2312" w:hAnsi="宋体" w:cs="Times New Roman" w:hint="eastAsia"/>
          <w:b/>
          <w:bCs/>
          <w:sz w:val="32"/>
          <w:szCs w:val="32"/>
        </w:rPr>
        <w:t>投保人、被保险人义务</w:t>
      </w:r>
    </w:p>
    <w:p w:rsidR="00846358" w:rsidRPr="00C84EFC" w:rsidRDefault="003F772A" w:rsidP="00EF3CF5">
      <w:pPr>
        <w:pStyle w:val="20"/>
        <w:adjustRightInd w:val="0"/>
        <w:snapToGrid w:val="0"/>
        <w:spacing w:line="560" w:lineRule="exact"/>
        <w:ind w:firstLineChars="200" w:firstLine="640"/>
        <w:rPr>
          <w:rFonts w:ascii="仿宋_GB2312" w:eastAsia="仿宋_GB2312"/>
          <w:sz w:val="32"/>
          <w:szCs w:val="32"/>
        </w:rPr>
      </w:pPr>
      <w:r w:rsidRPr="00C84EFC">
        <w:rPr>
          <w:rFonts w:ascii="仿宋_GB2312" w:eastAsia="仿宋_GB2312" w:hint="eastAsia"/>
          <w:b/>
          <w:bCs/>
          <w:sz w:val="32"/>
          <w:szCs w:val="32"/>
        </w:rPr>
        <w:t>第</w:t>
      </w:r>
      <w:r w:rsidR="006E2545" w:rsidRPr="00C84EFC">
        <w:rPr>
          <w:rFonts w:ascii="仿宋_GB2312" w:eastAsia="仿宋_GB2312" w:hint="eastAsia"/>
          <w:b/>
          <w:bCs/>
          <w:sz w:val="32"/>
          <w:szCs w:val="32"/>
        </w:rPr>
        <w:t>十</w:t>
      </w:r>
      <w:r w:rsidR="00473B6A" w:rsidRPr="00C84EFC">
        <w:rPr>
          <w:rFonts w:ascii="仿宋_GB2312" w:eastAsia="仿宋_GB2312" w:hint="eastAsia"/>
          <w:b/>
          <w:bCs/>
          <w:sz w:val="32"/>
          <w:szCs w:val="32"/>
        </w:rPr>
        <w:t>六</w:t>
      </w:r>
      <w:r w:rsidRPr="00C84EFC">
        <w:rPr>
          <w:rFonts w:ascii="仿宋_GB2312" w:eastAsia="仿宋_GB2312" w:hint="eastAsia"/>
          <w:b/>
          <w:bCs/>
          <w:sz w:val="32"/>
          <w:szCs w:val="32"/>
        </w:rPr>
        <w:t xml:space="preserve">条  </w:t>
      </w:r>
      <w:r w:rsidR="00280272" w:rsidRPr="00C84EFC">
        <w:rPr>
          <w:rFonts w:ascii="仿宋_GB2312" w:eastAsia="仿宋_GB2312" w:hint="eastAsia"/>
          <w:sz w:val="32"/>
          <w:szCs w:val="32"/>
        </w:rPr>
        <w:t>订立保险合同，保险人就保险</w:t>
      </w:r>
      <w:r w:rsidR="0076785A" w:rsidRPr="00C84EFC">
        <w:rPr>
          <w:rFonts w:ascii="仿宋_GB2312" w:eastAsia="仿宋_GB2312" w:hint="eastAsia"/>
          <w:sz w:val="32"/>
          <w:szCs w:val="32"/>
        </w:rPr>
        <w:t>小麦</w:t>
      </w:r>
      <w:r w:rsidR="00DE4B5C" w:rsidRPr="00C84EFC">
        <w:rPr>
          <w:rFonts w:ascii="仿宋_GB2312" w:eastAsia="仿宋_GB2312" w:hint="eastAsia"/>
          <w:sz w:val="32"/>
          <w:szCs w:val="32"/>
        </w:rPr>
        <w:t>制（繁）种</w:t>
      </w:r>
      <w:r w:rsidR="00280272" w:rsidRPr="00C84EFC">
        <w:rPr>
          <w:rFonts w:ascii="仿宋_GB2312" w:eastAsia="仿宋_GB2312" w:hint="eastAsia"/>
          <w:sz w:val="32"/>
          <w:szCs w:val="32"/>
        </w:rPr>
        <w:t>或者被保险人的有关情况提出询问的，投保人应当如实告知。</w:t>
      </w:r>
    </w:p>
    <w:p w:rsidR="003F772A" w:rsidRPr="00C84EFC" w:rsidRDefault="003F772A" w:rsidP="00EF3CF5">
      <w:pPr>
        <w:tabs>
          <w:tab w:val="left" w:pos="1620"/>
        </w:tabs>
        <w:adjustRightInd w:val="0"/>
        <w:snapToGrid w:val="0"/>
        <w:spacing w:line="560" w:lineRule="exact"/>
        <w:ind w:firstLineChars="200" w:firstLine="640"/>
        <w:rPr>
          <w:rFonts w:ascii="仿宋_GB2312" w:eastAsia="仿宋_GB2312" w:hAnsi="宋体" w:cs="Times New Roman"/>
          <w:b/>
          <w:color w:val="000000"/>
          <w:sz w:val="32"/>
          <w:szCs w:val="32"/>
        </w:rPr>
      </w:pPr>
      <w:r w:rsidRPr="00C84EFC">
        <w:rPr>
          <w:rFonts w:ascii="仿宋_GB2312" w:eastAsia="仿宋_GB2312" w:hAnsi="宋体" w:cs="Times New Roman" w:hint="eastAsia"/>
          <w:b/>
          <w:color w:val="000000"/>
          <w:sz w:val="32"/>
          <w:szCs w:val="32"/>
        </w:rPr>
        <w:t>投保人故意或者因重大过失未履行前款规定</w:t>
      </w:r>
      <w:r w:rsidR="00271EF7" w:rsidRPr="00C84EFC">
        <w:rPr>
          <w:rFonts w:ascii="仿宋_GB2312" w:eastAsia="仿宋_GB2312" w:hAnsi="宋体" w:cs="Times New Roman" w:hint="eastAsia"/>
          <w:b/>
          <w:color w:val="000000"/>
          <w:sz w:val="32"/>
          <w:szCs w:val="32"/>
        </w:rPr>
        <w:t>的</w:t>
      </w:r>
      <w:r w:rsidRPr="00C84EFC">
        <w:rPr>
          <w:rFonts w:ascii="仿宋_GB2312" w:eastAsia="仿宋_GB2312" w:hAnsi="宋体" w:cs="Times New Roman" w:hint="eastAsia"/>
          <w:b/>
          <w:color w:val="000000"/>
          <w:sz w:val="32"/>
          <w:szCs w:val="32"/>
        </w:rPr>
        <w:t>如实告知义务，足以影响保险人决定是否同意承保或者提高保险费率的，保险人有权解除</w:t>
      </w:r>
      <w:r w:rsidR="009E1C27" w:rsidRPr="00C84EFC">
        <w:rPr>
          <w:rFonts w:ascii="仿宋_GB2312" w:eastAsia="仿宋_GB2312" w:hAnsi="宋体" w:cs="Times New Roman" w:hint="eastAsia"/>
          <w:b/>
          <w:color w:val="000000"/>
          <w:sz w:val="32"/>
          <w:szCs w:val="32"/>
        </w:rPr>
        <w:t>本保险合同</w:t>
      </w:r>
      <w:r w:rsidRPr="00C84EFC">
        <w:rPr>
          <w:rFonts w:ascii="仿宋_GB2312" w:eastAsia="仿宋_GB2312" w:hAnsi="宋体" w:cs="Times New Roman" w:hint="eastAsia"/>
          <w:b/>
          <w:color w:val="000000"/>
          <w:sz w:val="32"/>
          <w:szCs w:val="32"/>
        </w:rPr>
        <w:t>。</w:t>
      </w:r>
    </w:p>
    <w:p w:rsidR="003F772A" w:rsidRPr="00C84EFC" w:rsidRDefault="003F772A" w:rsidP="00EF3CF5">
      <w:pPr>
        <w:tabs>
          <w:tab w:val="left" w:pos="1620"/>
        </w:tabs>
        <w:adjustRightInd w:val="0"/>
        <w:snapToGrid w:val="0"/>
        <w:spacing w:line="560" w:lineRule="exact"/>
        <w:ind w:firstLineChars="200" w:firstLine="640"/>
        <w:rPr>
          <w:rFonts w:ascii="仿宋_GB2312" w:eastAsia="仿宋_GB2312" w:hAnsi="宋体" w:cs="Times New Roman"/>
          <w:b/>
          <w:color w:val="000000"/>
          <w:sz w:val="32"/>
          <w:szCs w:val="32"/>
        </w:rPr>
      </w:pPr>
      <w:r w:rsidRPr="00C84EFC">
        <w:rPr>
          <w:rFonts w:ascii="仿宋_GB2312" w:eastAsia="仿宋_GB2312" w:hAnsi="宋体" w:cs="Times New Roman" w:hint="eastAsia"/>
          <w:b/>
          <w:color w:val="000000"/>
          <w:sz w:val="32"/>
          <w:szCs w:val="32"/>
        </w:rPr>
        <w:t>投保人故意不履行如实告知义务的，保险人对于合同解除前发生的保险事故，不承担赔偿保险金的责任，并不退还保险费。</w:t>
      </w:r>
    </w:p>
    <w:p w:rsidR="003F772A" w:rsidRPr="00C84EFC" w:rsidRDefault="003F772A" w:rsidP="00EF3CF5">
      <w:pPr>
        <w:tabs>
          <w:tab w:val="left" w:pos="1620"/>
        </w:tabs>
        <w:adjustRightInd w:val="0"/>
        <w:snapToGrid w:val="0"/>
        <w:spacing w:line="560" w:lineRule="exact"/>
        <w:ind w:firstLineChars="200" w:firstLine="640"/>
        <w:rPr>
          <w:rFonts w:ascii="仿宋_GB2312" w:eastAsia="仿宋_GB2312" w:hAnsi="宋体" w:cs="Times New Roman"/>
          <w:b/>
          <w:color w:val="000000"/>
          <w:sz w:val="32"/>
          <w:szCs w:val="32"/>
        </w:rPr>
      </w:pPr>
      <w:r w:rsidRPr="00C84EFC">
        <w:rPr>
          <w:rFonts w:ascii="仿宋_GB2312" w:eastAsia="仿宋_GB2312" w:hAnsi="宋体" w:cs="Times New Roman" w:hint="eastAsia"/>
          <w:b/>
          <w:color w:val="000000"/>
          <w:sz w:val="32"/>
          <w:szCs w:val="32"/>
        </w:rPr>
        <w:t>投保人因重大过失未履行如实告知义务，对保险事故的发生有严重影响的，保险人对于合同解除前发生的保险事故，不承担赔偿保险金</w:t>
      </w:r>
      <w:r w:rsidR="00271EF7" w:rsidRPr="00C84EFC">
        <w:rPr>
          <w:rFonts w:ascii="仿宋_GB2312" w:eastAsia="仿宋_GB2312" w:hAnsi="宋体" w:cs="Times New Roman" w:hint="eastAsia"/>
          <w:b/>
          <w:color w:val="000000"/>
          <w:sz w:val="32"/>
          <w:szCs w:val="32"/>
        </w:rPr>
        <w:t>的</w:t>
      </w:r>
      <w:r w:rsidRPr="00C84EFC">
        <w:rPr>
          <w:rFonts w:ascii="仿宋_GB2312" w:eastAsia="仿宋_GB2312" w:hAnsi="宋体" w:cs="Times New Roman" w:hint="eastAsia"/>
          <w:b/>
          <w:color w:val="000000"/>
          <w:sz w:val="32"/>
          <w:szCs w:val="32"/>
        </w:rPr>
        <w:t>责任，但应当退还保险费。</w:t>
      </w:r>
    </w:p>
    <w:p w:rsidR="003F772A" w:rsidRPr="00C84EFC" w:rsidRDefault="003F772A" w:rsidP="00EF3CF5">
      <w:pPr>
        <w:pStyle w:val="a3"/>
        <w:adjustRightInd w:val="0"/>
        <w:snapToGrid w:val="0"/>
        <w:spacing w:line="560" w:lineRule="exact"/>
        <w:ind w:firstLine="640"/>
        <w:rPr>
          <w:rFonts w:ascii="仿宋_GB2312" w:eastAsia="仿宋_GB2312"/>
          <w:sz w:val="32"/>
          <w:szCs w:val="32"/>
        </w:rPr>
      </w:pPr>
      <w:r w:rsidRPr="00C84EFC">
        <w:rPr>
          <w:rFonts w:ascii="仿宋_GB2312" w:eastAsia="仿宋_GB2312" w:hint="eastAsia"/>
          <w:b/>
          <w:sz w:val="32"/>
          <w:szCs w:val="32"/>
        </w:rPr>
        <w:t>第</w:t>
      </w:r>
      <w:r w:rsidR="006E2545" w:rsidRPr="00C84EFC">
        <w:rPr>
          <w:rFonts w:ascii="仿宋_GB2312" w:eastAsia="仿宋_GB2312" w:hint="eastAsia"/>
          <w:b/>
          <w:sz w:val="32"/>
          <w:szCs w:val="32"/>
        </w:rPr>
        <w:t>十</w:t>
      </w:r>
      <w:r w:rsidR="00473B6A" w:rsidRPr="00C84EFC">
        <w:rPr>
          <w:rFonts w:ascii="仿宋_GB2312" w:eastAsia="仿宋_GB2312" w:hint="eastAsia"/>
          <w:b/>
          <w:sz w:val="32"/>
          <w:szCs w:val="32"/>
        </w:rPr>
        <w:t>七</w:t>
      </w:r>
      <w:r w:rsidRPr="00C84EFC">
        <w:rPr>
          <w:rFonts w:ascii="仿宋_GB2312" w:eastAsia="仿宋_GB2312" w:hint="eastAsia"/>
          <w:b/>
          <w:sz w:val="32"/>
          <w:szCs w:val="32"/>
        </w:rPr>
        <w:t xml:space="preserve">条  </w:t>
      </w:r>
      <w:r w:rsidRPr="00C84EFC">
        <w:rPr>
          <w:rFonts w:ascii="仿宋_GB2312" w:eastAsia="仿宋_GB2312" w:hint="eastAsia"/>
          <w:sz w:val="32"/>
          <w:szCs w:val="32"/>
        </w:rPr>
        <w:t>除另有约定外，投保人应在保险合同成立时交清</w:t>
      </w:r>
      <w:r w:rsidR="00D86DD9" w:rsidRPr="00C84EFC">
        <w:rPr>
          <w:rFonts w:ascii="仿宋_GB2312" w:eastAsia="仿宋_GB2312" w:hint="eastAsia"/>
          <w:sz w:val="32"/>
          <w:szCs w:val="32"/>
          <w:u w:val="single"/>
        </w:rPr>
        <w:t>自负部分的</w:t>
      </w:r>
      <w:r w:rsidRPr="00C84EFC">
        <w:rPr>
          <w:rFonts w:ascii="仿宋_GB2312" w:eastAsia="仿宋_GB2312" w:hint="eastAsia"/>
          <w:sz w:val="32"/>
          <w:szCs w:val="32"/>
        </w:rPr>
        <w:t>保险费。</w:t>
      </w:r>
    </w:p>
    <w:p w:rsidR="003F772A" w:rsidRPr="00C84EFC" w:rsidRDefault="001204BD" w:rsidP="00EF3CF5">
      <w:pPr>
        <w:tabs>
          <w:tab w:val="left" w:pos="1620"/>
        </w:tabs>
        <w:adjustRightInd w:val="0"/>
        <w:snapToGrid w:val="0"/>
        <w:spacing w:line="560" w:lineRule="exact"/>
        <w:ind w:firstLineChars="200" w:firstLine="640"/>
        <w:rPr>
          <w:rFonts w:ascii="仿宋_GB2312" w:eastAsia="仿宋_GB2312" w:hAnsi="宋体" w:cs="Times New Roman"/>
          <w:b/>
          <w:color w:val="000000"/>
          <w:sz w:val="32"/>
          <w:szCs w:val="32"/>
        </w:rPr>
      </w:pPr>
      <w:r w:rsidRPr="00C84EFC">
        <w:rPr>
          <w:rFonts w:ascii="仿宋_GB2312" w:eastAsia="仿宋_GB2312" w:hAnsi="宋体" w:cs="Times New Roman" w:hint="eastAsia"/>
          <w:b/>
          <w:color w:val="000000"/>
          <w:sz w:val="32"/>
          <w:szCs w:val="32"/>
        </w:rPr>
        <w:t>投保人未按照保险合同的约定及时足额交付保险费的，保险人可解除保险合同，保险合同自保险人解除保险合同的书面通知送达投保人时解除，保险人有权向投保人收取保险责任开始时至保险合同解除时期间的保险费。</w:t>
      </w:r>
    </w:p>
    <w:p w:rsidR="003F772A" w:rsidRPr="00C84EFC" w:rsidRDefault="003F772A" w:rsidP="00EF3CF5">
      <w:pPr>
        <w:pStyle w:val="20"/>
        <w:adjustRightInd w:val="0"/>
        <w:snapToGrid w:val="0"/>
        <w:spacing w:line="560" w:lineRule="exact"/>
        <w:ind w:firstLineChars="200" w:firstLine="640"/>
        <w:rPr>
          <w:rFonts w:ascii="仿宋_GB2312" w:eastAsia="仿宋_GB2312"/>
          <w:bCs/>
          <w:i/>
          <w:sz w:val="32"/>
          <w:szCs w:val="32"/>
        </w:rPr>
      </w:pPr>
      <w:r w:rsidRPr="00C84EFC">
        <w:rPr>
          <w:rFonts w:ascii="仿宋_GB2312" w:eastAsia="仿宋_GB2312" w:hint="eastAsia"/>
          <w:b/>
          <w:bCs/>
          <w:sz w:val="32"/>
          <w:szCs w:val="32"/>
        </w:rPr>
        <w:t>第</w:t>
      </w:r>
      <w:r w:rsidR="006E2545" w:rsidRPr="00C84EFC">
        <w:rPr>
          <w:rFonts w:ascii="仿宋_GB2312" w:eastAsia="仿宋_GB2312" w:hint="eastAsia"/>
          <w:b/>
          <w:bCs/>
          <w:sz w:val="32"/>
          <w:szCs w:val="32"/>
        </w:rPr>
        <w:t>十</w:t>
      </w:r>
      <w:r w:rsidR="00D3116E" w:rsidRPr="00C84EFC">
        <w:rPr>
          <w:rFonts w:ascii="仿宋_GB2312" w:eastAsia="仿宋_GB2312" w:hint="eastAsia"/>
          <w:b/>
          <w:bCs/>
          <w:sz w:val="32"/>
          <w:szCs w:val="32"/>
        </w:rPr>
        <w:t>八</w:t>
      </w:r>
      <w:r w:rsidRPr="00C84EFC">
        <w:rPr>
          <w:rFonts w:ascii="仿宋_GB2312" w:eastAsia="仿宋_GB2312" w:hint="eastAsia"/>
          <w:b/>
          <w:bCs/>
          <w:sz w:val="32"/>
          <w:szCs w:val="32"/>
        </w:rPr>
        <w:t>条</w:t>
      </w:r>
      <w:r w:rsidRPr="00C84EFC">
        <w:rPr>
          <w:rFonts w:ascii="仿宋_GB2312" w:eastAsia="仿宋_GB2312" w:hint="eastAsia"/>
          <w:sz w:val="32"/>
          <w:szCs w:val="32"/>
        </w:rPr>
        <w:t xml:space="preserve">  </w:t>
      </w:r>
      <w:r w:rsidRPr="00C84EFC">
        <w:rPr>
          <w:rFonts w:ascii="仿宋_GB2312" w:eastAsia="仿宋_GB2312" w:hint="eastAsia"/>
          <w:bCs/>
          <w:sz w:val="32"/>
          <w:szCs w:val="32"/>
        </w:rPr>
        <w:t>被保险人应当遵守国家以及地方有关</w:t>
      </w:r>
      <w:r w:rsidR="00060AA5" w:rsidRPr="00C84EFC">
        <w:rPr>
          <w:rFonts w:ascii="仿宋_GB2312" w:eastAsia="仿宋_GB2312" w:hint="eastAsia"/>
          <w:bCs/>
          <w:sz w:val="32"/>
          <w:szCs w:val="32"/>
        </w:rPr>
        <w:t>小麦</w:t>
      </w:r>
      <w:r w:rsidR="00DE4B5C" w:rsidRPr="00C84EFC">
        <w:rPr>
          <w:rFonts w:ascii="仿宋_GB2312" w:eastAsia="仿宋_GB2312" w:hint="eastAsia"/>
          <w:bCs/>
          <w:sz w:val="32"/>
          <w:szCs w:val="32"/>
        </w:rPr>
        <w:t>制（繁）</w:t>
      </w:r>
      <w:r w:rsidR="00DD672E" w:rsidRPr="00C84EFC">
        <w:rPr>
          <w:rFonts w:ascii="仿宋_GB2312" w:eastAsia="仿宋_GB2312" w:hint="eastAsia"/>
          <w:bCs/>
          <w:sz w:val="32"/>
          <w:szCs w:val="32"/>
        </w:rPr>
        <w:t>种</w:t>
      </w:r>
      <w:r w:rsidR="00DE4B5C" w:rsidRPr="00C84EFC">
        <w:rPr>
          <w:rFonts w:ascii="仿宋_GB2312" w:eastAsia="仿宋_GB2312" w:hint="eastAsia"/>
          <w:bCs/>
          <w:sz w:val="32"/>
          <w:szCs w:val="32"/>
        </w:rPr>
        <w:t>种</w:t>
      </w:r>
      <w:r w:rsidRPr="00C84EFC">
        <w:rPr>
          <w:rFonts w:ascii="仿宋_GB2312" w:eastAsia="仿宋_GB2312" w:hint="eastAsia"/>
          <w:bCs/>
          <w:sz w:val="32"/>
          <w:szCs w:val="32"/>
        </w:rPr>
        <w:t>植管理的规定，搞好种植管理，建立、健全和执行田间管理的各项规章制度，接受农业部门和保险人的防灾检查及合理建议，切实做好安全防灾防损工作，维护保险</w:t>
      </w:r>
      <w:r w:rsidR="00060AA5" w:rsidRPr="00C84EFC">
        <w:rPr>
          <w:rFonts w:ascii="仿宋_GB2312" w:eastAsia="仿宋_GB2312" w:hint="eastAsia"/>
          <w:bCs/>
          <w:sz w:val="32"/>
          <w:szCs w:val="32"/>
        </w:rPr>
        <w:t>小麦</w:t>
      </w:r>
      <w:r w:rsidR="00DE4B5C" w:rsidRPr="00C84EFC">
        <w:rPr>
          <w:rFonts w:ascii="仿宋_GB2312" w:eastAsia="仿宋_GB2312" w:hint="eastAsia"/>
          <w:bCs/>
          <w:sz w:val="32"/>
          <w:szCs w:val="32"/>
        </w:rPr>
        <w:t>制（繁）种</w:t>
      </w:r>
      <w:r w:rsidRPr="00C84EFC">
        <w:rPr>
          <w:rFonts w:ascii="仿宋_GB2312" w:eastAsia="仿宋_GB2312" w:hint="eastAsia"/>
          <w:bCs/>
          <w:sz w:val="32"/>
          <w:szCs w:val="32"/>
        </w:rPr>
        <w:t>的安全。</w:t>
      </w:r>
    </w:p>
    <w:p w:rsidR="003F772A" w:rsidRPr="00C84EFC" w:rsidRDefault="003F772A" w:rsidP="00EC6D5A">
      <w:pPr>
        <w:pStyle w:val="20"/>
        <w:adjustRightInd w:val="0"/>
        <w:snapToGrid w:val="0"/>
        <w:spacing w:line="560" w:lineRule="exact"/>
        <w:ind w:firstLineChars="200" w:firstLine="640"/>
        <w:rPr>
          <w:rFonts w:ascii="仿宋_GB2312" w:eastAsia="仿宋_GB2312"/>
          <w:sz w:val="32"/>
          <w:szCs w:val="32"/>
        </w:rPr>
      </w:pPr>
      <w:r w:rsidRPr="00C84EFC">
        <w:rPr>
          <w:rFonts w:ascii="仿宋_GB2312" w:eastAsia="仿宋_GB2312" w:hint="eastAsia"/>
          <w:sz w:val="32"/>
          <w:szCs w:val="32"/>
        </w:rPr>
        <w:t>保险人可以对</w:t>
      </w:r>
      <w:r w:rsidR="00E17308" w:rsidRPr="00C84EFC">
        <w:rPr>
          <w:rFonts w:ascii="仿宋_GB2312" w:eastAsia="仿宋_GB2312" w:hint="eastAsia"/>
          <w:sz w:val="32"/>
          <w:szCs w:val="32"/>
        </w:rPr>
        <w:t>被保险人遵守前款约定的情况进行检查，及时向投保人、被保险人提出消除不安全因素和隐患的书面建议，投保人、被保险人应该认真付诸实施。</w:t>
      </w:r>
    </w:p>
    <w:p w:rsidR="003F772A" w:rsidRPr="00C84EFC" w:rsidRDefault="003F772A" w:rsidP="00EF3CF5">
      <w:pPr>
        <w:pStyle w:val="20"/>
        <w:adjustRightInd w:val="0"/>
        <w:snapToGrid w:val="0"/>
        <w:spacing w:line="560" w:lineRule="exact"/>
        <w:ind w:firstLineChars="200" w:firstLine="640"/>
        <w:rPr>
          <w:rFonts w:ascii="仿宋_GB2312" w:eastAsia="仿宋_GB2312"/>
          <w:b/>
          <w:sz w:val="32"/>
          <w:szCs w:val="32"/>
        </w:rPr>
      </w:pPr>
      <w:r w:rsidRPr="00C84EFC">
        <w:rPr>
          <w:rFonts w:ascii="仿宋_GB2312" w:eastAsia="仿宋_GB2312" w:hint="eastAsia"/>
          <w:b/>
          <w:sz w:val="32"/>
          <w:szCs w:val="32"/>
        </w:rPr>
        <w:t>投保人、被保险人未按照约定履行其对保险</w:t>
      </w:r>
      <w:r w:rsidR="00060AA5" w:rsidRPr="00C84EFC">
        <w:rPr>
          <w:rFonts w:ascii="仿宋_GB2312" w:eastAsia="仿宋_GB2312" w:hint="eastAsia"/>
          <w:b/>
          <w:bCs/>
          <w:sz w:val="32"/>
          <w:szCs w:val="32"/>
        </w:rPr>
        <w:t>小麦</w:t>
      </w:r>
      <w:r w:rsidR="00DE4B5C" w:rsidRPr="00C84EFC">
        <w:rPr>
          <w:rFonts w:ascii="仿宋_GB2312" w:eastAsia="仿宋_GB2312" w:hint="eastAsia"/>
          <w:b/>
          <w:bCs/>
          <w:sz w:val="32"/>
          <w:szCs w:val="32"/>
        </w:rPr>
        <w:t>制（繁）种</w:t>
      </w:r>
      <w:r w:rsidRPr="00C84EFC">
        <w:rPr>
          <w:rFonts w:ascii="仿宋_GB2312" w:eastAsia="仿宋_GB2312" w:hint="eastAsia"/>
          <w:b/>
          <w:sz w:val="32"/>
          <w:szCs w:val="32"/>
        </w:rPr>
        <w:t>安全应尽责任的，保险人有权要求增加保险费或解除保险合同。</w:t>
      </w:r>
    </w:p>
    <w:p w:rsidR="003F772A" w:rsidRPr="00C84EFC" w:rsidRDefault="003F772A" w:rsidP="00EF3CF5">
      <w:pPr>
        <w:pStyle w:val="20"/>
        <w:adjustRightInd w:val="0"/>
        <w:snapToGrid w:val="0"/>
        <w:spacing w:line="560" w:lineRule="exact"/>
        <w:ind w:firstLineChars="200" w:firstLine="640"/>
        <w:rPr>
          <w:rFonts w:ascii="仿宋_GB2312" w:eastAsia="仿宋_GB2312"/>
          <w:sz w:val="32"/>
          <w:szCs w:val="32"/>
        </w:rPr>
      </w:pPr>
      <w:r w:rsidRPr="00C84EFC">
        <w:rPr>
          <w:rFonts w:ascii="仿宋_GB2312" w:eastAsia="仿宋_GB2312" w:hint="eastAsia"/>
          <w:b/>
          <w:bCs/>
          <w:sz w:val="32"/>
          <w:szCs w:val="32"/>
        </w:rPr>
        <w:t>第</w:t>
      </w:r>
      <w:r w:rsidR="006E2545" w:rsidRPr="00C84EFC">
        <w:rPr>
          <w:rFonts w:ascii="仿宋_GB2312" w:eastAsia="仿宋_GB2312" w:hint="eastAsia"/>
          <w:b/>
          <w:bCs/>
          <w:sz w:val="32"/>
          <w:szCs w:val="32"/>
        </w:rPr>
        <w:t>十</w:t>
      </w:r>
      <w:r w:rsidR="00D3116E" w:rsidRPr="00C84EFC">
        <w:rPr>
          <w:rFonts w:ascii="仿宋_GB2312" w:eastAsia="仿宋_GB2312" w:hint="eastAsia"/>
          <w:b/>
          <w:bCs/>
          <w:sz w:val="32"/>
          <w:szCs w:val="32"/>
        </w:rPr>
        <w:t>九</w:t>
      </w:r>
      <w:r w:rsidRPr="00C84EFC">
        <w:rPr>
          <w:rFonts w:ascii="仿宋_GB2312" w:eastAsia="仿宋_GB2312" w:hint="eastAsia"/>
          <w:b/>
          <w:bCs/>
          <w:sz w:val="32"/>
          <w:szCs w:val="32"/>
        </w:rPr>
        <w:t>条</w:t>
      </w:r>
      <w:r w:rsidRPr="00C84EFC">
        <w:rPr>
          <w:rFonts w:ascii="仿宋_GB2312" w:eastAsia="仿宋_GB2312" w:hint="eastAsia"/>
          <w:sz w:val="32"/>
          <w:szCs w:val="32"/>
        </w:rPr>
        <w:t xml:space="preserve">  </w:t>
      </w:r>
      <w:r w:rsidRPr="00C84EFC">
        <w:rPr>
          <w:rStyle w:val="apple-style-span"/>
          <w:rFonts w:ascii="仿宋_GB2312" w:eastAsia="仿宋_GB2312" w:hint="eastAsia"/>
          <w:sz w:val="32"/>
          <w:szCs w:val="32"/>
        </w:rPr>
        <w:t>保险</w:t>
      </w:r>
      <w:r w:rsidR="00060AA5" w:rsidRPr="00C84EFC">
        <w:rPr>
          <w:rStyle w:val="apple-style-span"/>
          <w:rFonts w:ascii="仿宋_GB2312" w:eastAsia="仿宋_GB2312" w:hint="eastAsia"/>
          <w:sz w:val="32"/>
          <w:szCs w:val="32"/>
        </w:rPr>
        <w:t>小麦</w:t>
      </w:r>
      <w:r w:rsidR="00DE4B5C" w:rsidRPr="00C84EFC">
        <w:rPr>
          <w:rStyle w:val="apple-style-span"/>
          <w:rFonts w:ascii="仿宋_GB2312" w:eastAsia="仿宋_GB2312" w:hint="eastAsia"/>
          <w:sz w:val="32"/>
          <w:szCs w:val="32"/>
        </w:rPr>
        <w:t>制（繁）种</w:t>
      </w:r>
      <w:r w:rsidRPr="00C84EFC">
        <w:rPr>
          <w:rStyle w:val="apple-style-span"/>
          <w:rFonts w:ascii="仿宋_GB2312" w:eastAsia="仿宋_GB2312" w:hint="eastAsia"/>
          <w:sz w:val="32"/>
          <w:szCs w:val="32"/>
        </w:rPr>
        <w:t>转让的，被保险人或者受让人应当及时通知保险人。</w:t>
      </w:r>
    </w:p>
    <w:p w:rsidR="003F772A" w:rsidRPr="00C84EFC" w:rsidRDefault="003F772A" w:rsidP="00EF3CF5">
      <w:pPr>
        <w:adjustRightInd w:val="0"/>
        <w:snapToGrid w:val="0"/>
        <w:spacing w:line="560" w:lineRule="exact"/>
        <w:ind w:firstLineChars="200" w:firstLine="640"/>
        <w:rPr>
          <w:rFonts w:ascii="仿宋_GB2312" w:eastAsia="仿宋_GB2312" w:hAnsi="宋体" w:cs="Times New Roman"/>
          <w:sz w:val="32"/>
          <w:szCs w:val="32"/>
        </w:rPr>
      </w:pPr>
      <w:r w:rsidRPr="00C84EFC">
        <w:rPr>
          <w:rFonts w:ascii="仿宋_GB2312" w:eastAsia="仿宋_GB2312" w:hAnsi="宋体" w:cs="Times New Roman" w:hint="eastAsia"/>
          <w:b/>
          <w:sz w:val="32"/>
          <w:szCs w:val="32"/>
        </w:rPr>
        <w:t>第</w:t>
      </w:r>
      <w:r w:rsidR="00D3116E" w:rsidRPr="00C84EFC">
        <w:rPr>
          <w:rFonts w:ascii="仿宋_GB2312" w:eastAsia="仿宋_GB2312" w:hAnsi="宋体" w:cs="Times New Roman" w:hint="eastAsia"/>
          <w:b/>
          <w:sz w:val="32"/>
          <w:szCs w:val="32"/>
        </w:rPr>
        <w:t>二十</w:t>
      </w:r>
      <w:r w:rsidRPr="00C84EFC">
        <w:rPr>
          <w:rFonts w:ascii="仿宋_GB2312" w:eastAsia="仿宋_GB2312" w:hAnsi="宋体" w:cs="Times New Roman" w:hint="eastAsia"/>
          <w:b/>
          <w:sz w:val="32"/>
          <w:szCs w:val="32"/>
        </w:rPr>
        <w:t>条</w:t>
      </w:r>
      <w:r w:rsidRPr="00C84EFC">
        <w:rPr>
          <w:rFonts w:ascii="仿宋_GB2312" w:eastAsia="仿宋_GB2312" w:hAnsi="宋体" w:cs="Times New Roman" w:hint="eastAsia"/>
          <w:sz w:val="32"/>
          <w:szCs w:val="32"/>
        </w:rPr>
        <w:t xml:space="preserve">  </w:t>
      </w:r>
      <w:r w:rsidRPr="00C84EFC">
        <w:rPr>
          <w:rFonts w:ascii="仿宋_GB2312" w:eastAsia="仿宋_GB2312" w:hAnsi="宋体" w:cs="Times New Roman" w:hint="eastAsia"/>
          <w:color w:val="000000"/>
          <w:sz w:val="32"/>
          <w:szCs w:val="32"/>
        </w:rPr>
        <w:t>知道保险事故发生后，</w:t>
      </w:r>
      <w:r w:rsidRPr="00C84EFC">
        <w:rPr>
          <w:rFonts w:ascii="仿宋_GB2312" w:eastAsia="仿宋_GB2312" w:hAnsi="宋体" w:cs="Times New Roman" w:hint="eastAsia"/>
          <w:sz w:val="32"/>
          <w:szCs w:val="32"/>
        </w:rPr>
        <w:t>被保险人应该：</w:t>
      </w:r>
    </w:p>
    <w:p w:rsidR="003F772A" w:rsidRPr="00C84EFC" w:rsidRDefault="003F772A" w:rsidP="00EC6D5A">
      <w:pPr>
        <w:adjustRightInd w:val="0"/>
        <w:snapToGrid w:val="0"/>
        <w:spacing w:line="560" w:lineRule="exact"/>
        <w:ind w:firstLineChars="200" w:firstLine="640"/>
        <w:rPr>
          <w:rFonts w:ascii="仿宋_GB2312" w:eastAsia="仿宋_GB2312" w:hAnsi="宋体" w:cs="Times New Roman"/>
          <w:sz w:val="32"/>
          <w:szCs w:val="32"/>
        </w:rPr>
      </w:pPr>
      <w:r w:rsidRPr="00C84EFC">
        <w:rPr>
          <w:rFonts w:ascii="仿宋_GB2312" w:eastAsia="仿宋_GB2312" w:hAnsi="宋体" w:cs="Times New Roman" w:hint="eastAsia"/>
          <w:sz w:val="32"/>
          <w:szCs w:val="32"/>
        </w:rPr>
        <w:t>（一）尽力采取必要、合理的措施，防止或减少损失，否则，</w:t>
      </w:r>
      <w:r w:rsidRPr="00C84EFC">
        <w:rPr>
          <w:rFonts w:ascii="仿宋_GB2312" w:eastAsia="仿宋_GB2312" w:hAnsi="宋体" w:cs="Times New Roman" w:hint="eastAsia"/>
          <w:b/>
          <w:sz w:val="32"/>
          <w:szCs w:val="32"/>
        </w:rPr>
        <w:t>对因此扩大的损失，保险人不承担赔偿</w:t>
      </w:r>
      <w:r w:rsidR="005116D9" w:rsidRPr="00C84EFC">
        <w:rPr>
          <w:rFonts w:ascii="仿宋_GB2312" w:eastAsia="仿宋_GB2312" w:hAnsi="宋体" w:cs="Times New Roman" w:hint="eastAsia"/>
          <w:b/>
          <w:sz w:val="32"/>
          <w:szCs w:val="32"/>
        </w:rPr>
        <w:t>保险金的</w:t>
      </w:r>
      <w:r w:rsidRPr="00C84EFC">
        <w:rPr>
          <w:rFonts w:ascii="仿宋_GB2312" w:eastAsia="仿宋_GB2312" w:hAnsi="宋体" w:cs="Times New Roman" w:hint="eastAsia"/>
          <w:b/>
          <w:sz w:val="32"/>
          <w:szCs w:val="32"/>
        </w:rPr>
        <w:t>责任</w:t>
      </w:r>
      <w:r w:rsidR="00914F5D" w:rsidRPr="00C84EFC">
        <w:rPr>
          <w:rFonts w:ascii="仿宋_GB2312" w:eastAsia="仿宋_GB2312" w:hAnsi="宋体" w:cs="Times New Roman" w:hint="eastAsia"/>
          <w:b/>
          <w:sz w:val="32"/>
          <w:szCs w:val="32"/>
        </w:rPr>
        <w:t>；</w:t>
      </w:r>
    </w:p>
    <w:p w:rsidR="003F772A" w:rsidRPr="00C84EFC" w:rsidRDefault="003F772A" w:rsidP="00EC6D5A">
      <w:pPr>
        <w:adjustRightInd w:val="0"/>
        <w:snapToGrid w:val="0"/>
        <w:spacing w:line="560" w:lineRule="exact"/>
        <w:ind w:firstLineChars="200" w:firstLine="640"/>
        <w:rPr>
          <w:rFonts w:ascii="仿宋_GB2312" w:eastAsia="仿宋_GB2312" w:hAnsi="宋体" w:cs="Times New Roman"/>
          <w:sz w:val="32"/>
          <w:szCs w:val="32"/>
        </w:rPr>
      </w:pPr>
      <w:r w:rsidRPr="00C84EFC">
        <w:rPr>
          <w:rFonts w:ascii="仿宋_GB2312" w:eastAsia="仿宋_GB2312" w:hAnsi="宋体" w:cs="Times New Roman" w:hint="eastAsia"/>
          <w:sz w:val="32"/>
          <w:szCs w:val="32"/>
        </w:rPr>
        <w:t>（二）及时通知保险人，并书面说明事故发生的原因、经过和损失情况；</w:t>
      </w:r>
      <w:r w:rsidRPr="00C84EFC">
        <w:rPr>
          <w:rStyle w:val="apple-style-span"/>
          <w:rFonts w:ascii="仿宋_GB2312" w:eastAsia="仿宋_GB2312" w:hAnsi="宋体" w:cs="Times New Roman" w:hint="eastAsia"/>
          <w:b/>
          <w:color w:val="000000"/>
          <w:sz w:val="32"/>
          <w:szCs w:val="32"/>
        </w:rPr>
        <w:t>故意或者因重大过失未及时通知，致使保险事故的性质、原因、损失程度等难以确定的，保险人对无法确定的部分，不承担赔偿</w:t>
      </w:r>
      <w:r w:rsidR="007142CC" w:rsidRPr="00C84EFC">
        <w:rPr>
          <w:rStyle w:val="apple-style-span"/>
          <w:rFonts w:ascii="仿宋_GB2312" w:eastAsia="仿宋_GB2312" w:hAnsi="宋体" w:cs="Times New Roman" w:hint="eastAsia"/>
          <w:b/>
          <w:color w:val="000000"/>
          <w:sz w:val="32"/>
          <w:szCs w:val="32"/>
        </w:rPr>
        <w:t>保险金的</w:t>
      </w:r>
      <w:r w:rsidRPr="00C84EFC">
        <w:rPr>
          <w:rStyle w:val="apple-style-span"/>
          <w:rFonts w:ascii="仿宋_GB2312" w:eastAsia="仿宋_GB2312" w:hAnsi="宋体" w:cs="Times New Roman" w:hint="eastAsia"/>
          <w:b/>
          <w:color w:val="000000"/>
          <w:sz w:val="32"/>
          <w:szCs w:val="32"/>
        </w:rPr>
        <w:t>责任，</w:t>
      </w:r>
      <w:r w:rsidRPr="00C84EFC">
        <w:rPr>
          <w:rStyle w:val="apple-style-span"/>
          <w:rFonts w:ascii="仿宋_GB2312" w:eastAsia="仿宋_GB2312" w:hAnsi="宋体" w:cs="Times New Roman" w:hint="eastAsia"/>
          <w:color w:val="000000"/>
          <w:sz w:val="32"/>
          <w:szCs w:val="32"/>
        </w:rPr>
        <w:t>但保险人通过其他途径已经及时知道或者应当及时知道保险事故发生的除外；</w:t>
      </w:r>
    </w:p>
    <w:p w:rsidR="003F772A" w:rsidRPr="00C84EFC" w:rsidRDefault="003F772A" w:rsidP="00EC6D5A">
      <w:pPr>
        <w:adjustRightInd w:val="0"/>
        <w:snapToGrid w:val="0"/>
        <w:spacing w:line="560" w:lineRule="exact"/>
        <w:ind w:firstLineChars="200" w:firstLine="640"/>
        <w:rPr>
          <w:rFonts w:ascii="仿宋_GB2312" w:eastAsia="仿宋_GB2312" w:hAnsi="宋体" w:cs="Times New Roman"/>
          <w:color w:val="FF0000"/>
          <w:sz w:val="32"/>
          <w:szCs w:val="32"/>
        </w:rPr>
      </w:pPr>
      <w:r w:rsidRPr="00C84EFC">
        <w:rPr>
          <w:rFonts w:ascii="仿宋_GB2312" w:eastAsia="仿宋_GB2312" w:hAnsi="宋体" w:cs="Times New Roman" w:hint="eastAsia"/>
          <w:sz w:val="32"/>
          <w:szCs w:val="32"/>
        </w:rPr>
        <w:t>（三）保护事故现场，允许并且协助保险人进行事故调查</w:t>
      </w:r>
      <w:r w:rsidR="00280272" w:rsidRPr="00C84EFC">
        <w:rPr>
          <w:rFonts w:ascii="仿宋_GB2312" w:eastAsia="仿宋_GB2312" w:hAnsi="宋体" w:cs="Times New Roman" w:hint="eastAsia"/>
          <w:sz w:val="32"/>
          <w:szCs w:val="32"/>
        </w:rPr>
        <w:t>。</w:t>
      </w:r>
      <w:r w:rsidR="00280272" w:rsidRPr="00C84EFC">
        <w:rPr>
          <w:rFonts w:ascii="仿宋_GB2312" w:eastAsia="仿宋_GB2312" w:hAnsi="宋体" w:cs="Times New Roman" w:hint="eastAsia"/>
          <w:color w:val="FF0000"/>
          <w:sz w:val="32"/>
          <w:szCs w:val="32"/>
        </w:rPr>
        <w:t xml:space="preserve"> </w:t>
      </w:r>
    </w:p>
    <w:p w:rsidR="003F772A" w:rsidRPr="00C84EFC" w:rsidRDefault="003F772A" w:rsidP="00EF3CF5">
      <w:pPr>
        <w:adjustRightInd w:val="0"/>
        <w:snapToGrid w:val="0"/>
        <w:spacing w:line="560" w:lineRule="exact"/>
        <w:ind w:firstLineChars="200" w:firstLine="640"/>
        <w:rPr>
          <w:rFonts w:ascii="仿宋_GB2312" w:eastAsia="仿宋_GB2312" w:hAnsi="宋体" w:cs="Times New Roman"/>
          <w:color w:val="000000"/>
          <w:sz w:val="32"/>
          <w:szCs w:val="32"/>
        </w:rPr>
      </w:pPr>
      <w:r w:rsidRPr="00C84EFC">
        <w:rPr>
          <w:rFonts w:ascii="仿宋_GB2312" w:eastAsia="仿宋_GB2312" w:hAnsi="宋体" w:cs="Times New Roman" w:hint="eastAsia"/>
          <w:b/>
          <w:sz w:val="32"/>
          <w:szCs w:val="32"/>
        </w:rPr>
        <w:t>第</w:t>
      </w:r>
      <w:r w:rsidR="00D3116E" w:rsidRPr="00C84EFC">
        <w:rPr>
          <w:rFonts w:ascii="仿宋_GB2312" w:eastAsia="仿宋_GB2312" w:hAnsi="宋体" w:cs="Times New Roman" w:hint="eastAsia"/>
          <w:b/>
          <w:sz w:val="32"/>
          <w:szCs w:val="32"/>
        </w:rPr>
        <w:t>二十一</w:t>
      </w:r>
      <w:r w:rsidRPr="00C84EFC">
        <w:rPr>
          <w:rFonts w:ascii="仿宋_GB2312" w:eastAsia="仿宋_GB2312" w:hAnsi="宋体" w:cs="Times New Roman" w:hint="eastAsia"/>
          <w:b/>
          <w:sz w:val="32"/>
          <w:szCs w:val="32"/>
        </w:rPr>
        <w:t>条</w:t>
      </w:r>
      <w:r w:rsidRPr="00C84EFC">
        <w:rPr>
          <w:rFonts w:ascii="仿宋_GB2312" w:eastAsia="仿宋_GB2312" w:hAnsi="宋体" w:cs="Times New Roman" w:hint="eastAsia"/>
          <w:sz w:val="32"/>
          <w:szCs w:val="32"/>
        </w:rPr>
        <w:t xml:space="preserve">  </w:t>
      </w:r>
      <w:r w:rsidRPr="00C84EFC">
        <w:rPr>
          <w:rFonts w:ascii="仿宋_GB2312" w:eastAsia="仿宋_GB2312" w:hAnsi="宋体" w:cs="Times New Roman" w:hint="eastAsia"/>
          <w:color w:val="000000"/>
          <w:sz w:val="32"/>
          <w:szCs w:val="32"/>
        </w:rPr>
        <w:t>被保险人请求赔偿时，应向保险人提供下列证明和资料：</w:t>
      </w:r>
    </w:p>
    <w:p w:rsidR="001204BD" w:rsidRPr="00C84EFC" w:rsidRDefault="003F772A" w:rsidP="00EC6D5A">
      <w:pPr>
        <w:adjustRightInd w:val="0"/>
        <w:snapToGrid w:val="0"/>
        <w:spacing w:line="560" w:lineRule="exact"/>
        <w:ind w:firstLineChars="200" w:firstLine="640"/>
        <w:rPr>
          <w:rFonts w:ascii="仿宋_GB2312" w:eastAsia="仿宋_GB2312" w:hAnsi="宋体" w:cs="Times New Roman"/>
          <w:color w:val="000000"/>
          <w:sz w:val="32"/>
          <w:szCs w:val="32"/>
        </w:rPr>
      </w:pPr>
      <w:r w:rsidRPr="00C84EFC">
        <w:rPr>
          <w:rFonts w:ascii="仿宋_GB2312" w:eastAsia="仿宋_GB2312" w:hAnsi="宋体" w:cs="Times New Roman" w:hint="eastAsia"/>
          <w:color w:val="000000"/>
          <w:sz w:val="32"/>
          <w:szCs w:val="32"/>
        </w:rPr>
        <w:t>（一）保险单正本</w:t>
      </w:r>
      <w:r w:rsidR="001204BD" w:rsidRPr="00C84EFC">
        <w:rPr>
          <w:rFonts w:ascii="仿宋_GB2312" w:eastAsia="仿宋_GB2312" w:hAnsi="宋体" w:cs="Times New Roman" w:hint="eastAsia"/>
          <w:color w:val="000000"/>
          <w:sz w:val="32"/>
          <w:szCs w:val="32"/>
        </w:rPr>
        <w:t>（或保险人签发的保险凭证）</w:t>
      </w:r>
      <w:r w:rsidRPr="00C84EFC">
        <w:rPr>
          <w:rFonts w:ascii="仿宋_GB2312" w:eastAsia="仿宋_GB2312" w:hAnsi="宋体" w:cs="Times New Roman" w:hint="eastAsia"/>
          <w:color w:val="000000"/>
          <w:sz w:val="32"/>
          <w:szCs w:val="32"/>
        </w:rPr>
        <w:t>；</w:t>
      </w:r>
    </w:p>
    <w:p w:rsidR="003F772A" w:rsidRPr="00C84EFC" w:rsidRDefault="001204BD" w:rsidP="00EC6D5A">
      <w:pPr>
        <w:adjustRightInd w:val="0"/>
        <w:snapToGrid w:val="0"/>
        <w:spacing w:line="560" w:lineRule="exact"/>
        <w:ind w:firstLineChars="200" w:firstLine="640"/>
        <w:rPr>
          <w:rFonts w:ascii="仿宋_GB2312" w:eastAsia="仿宋_GB2312" w:hAnsi="宋体" w:cs="Times New Roman"/>
          <w:color w:val="000000"/>
          <w:sz w:val="32"/>
          <w:szCs w:val="32"/>
        </w:rPr>
      </w:pPr>
      <w:r w:rsidRPr="00C84EFC">
        <w:rPr>
          <w:rFonts w:ascii="仿宋_GB2312" w:eastAsia="仿宋_GB2312" w:hAnsi="宋体" w:cs="Times New Roman" w:hint="eastAsia"/>
          <w:color w:val="000000"/>
          <w:sz w:val="32"/>
          <w:szCs w:val="32"/>
        </w:rPr>
        <w:t>（二）索赔申请书</w:t>
      </w:r>
      <w:r w:rsidR="000A3829" w:rsidRPr="00C84EFC">
        <w:rPr>
          <w:rFonts w:ascii="仿宋_GB2312" w:eastAsia="仿宋_GB2312" w:hAnsi="宋体" w:hint="eastAsia"/>
          <w:sz w:val="32"/>
          <w:szCs w:val="32"/>
        </w:rPr>
        <w:t>及损失清单</w:t>
      </w:r>
      <w:r w:rsidRPr="00C84EFC">
        <w:rPr>
          <w:rFonts w:ascii="仿宋_GB2312" w:eastAsia="仿宋_GB2312" w:hAnsi="宋体" w:cs="Times New Roman" w:hint="eastAsia"/>
          <w:color w:val="000000"/>
          <w:sz w:val="32"/>
          <w:szCs w:val="32"/>
        </w:rPr>
        <w:t>；</w:t>
      </w:r>
    </w:p>
    <w:p w:rsidR="003F772A" w:rsidRPr="00C84EFC" w:rsidRDefault="001204BD" w:rsidP="00EC6D5A">
      <w:pPr>
        <w:adjustRightInd w:val="0"/>
        <w:snapToGrid w:val="0"/>
        <w:spacing w:line="560" w:lineRule="exact"/>
        <w:ind w:firstLineChars="200" w:firstLine="640"/>
        <w:rPr>
          <w:rFonts w:ascii="仿宋_GB2312" w:eastAsia="仿宋_GB2312" w:hAnsi="宋体" w:cs="Times New Roman"/>
          <w:color w:val="000000"/>
          <w:sz w:val="32"/>
          <w:szCs w:val="32"/>
        </w:rPr>
      </w:pPr>
      <w:r w:rsidRPr="00C84EFC">
        <w:rPr>
          <w:rFonts w:ascii="仿宋_GB2312" w:eastAsia="仿宋_GB2312" w:hAnsi="宋体" w:cs="Times New Roman" w:hint="eastAsia"/>
          <w:color w:val="000000"/>
          <w:sz w:val="32"/>
          <w:szCs w:val="32"/>
        </w:rPr>
        <w:t>（三）</w:t>
      </w:r>
      <w:r w:rsidR="003F772A" w:rsidRPr="00C84EFC">
        <w:rPr>
          <w:rFonts w:ascii="仿宋_GB2312" w:eastAsia="仿宋_GB2312" w:hAnsi="宋体" w:cs="Times New Roman" w:hint="eastAsia"/>
          <w:color w:val="000000"/>
          <w:sz w:val="32"/>
          <w:szCs w:val="32"/>
        </w:rPr>
        <w:t>投保人、被保险人所能提供的与确认保险事故的性质、原因、损失程度等有关的其他证明和资料。</w:t>
      </w:r>
    </w:p>
    <w:p w:rsidR="003F772A" w:rsidRPr="00C84EFC" w:rsidRDefault="003F772A" w:rsidP="00EF3CF5">
      <w:pPr>
        <w:adjustRightInd w:val="0"/>
        <w:snapToGrid w:val="0"/>
        <w:spacing w:line="560" w:lineRule="exact"/>
        <w:ind w:firstLineChars="250" w:firstLine="800"/>
        <w:rPr>
          <w:rFonts w:ascii="仿宋_GB2312" w:eastAsia="仿宋_GB2312" w:hAnsi="宋体" w:cs="Times New Roman"/>
          <w:b/>
          <w:color w:val="000000"/>
          <w:sz w:val="32"/>
          <w:szCs w:val="32"/>
        </w:rPr>
      </w:pPr>
      <w:r w:rsidRPr="00C84EFC">
        <w:rPr>
          <w:rFonts w:ascii="仿宋_GB2312" w:eastAsia="仿宋_GB2312" w:hAnsi="宋体" w:cs="Times New Roman" w:hint="eastAsia"/>
          <w:b/>
          <w:color w:val="000000"/>
          <w:sz w:val="32"/>
          <w:szCs w:val="32"/>
        </w:rPr>
        <w:t>被保险人未履行前款约定的义务，导致保险人无法核实损失情况的，保险人对无法核实的部分不承担赔偿</w:t>
      </w:r>
      <w:r w:rsidR="00C87F02" w:rsidRPr="00C84EFC">
        <w:rPr>
          <w:rFonts w:ascii="仿宋_GB2312" w:eastAsia="仿宋_GB2312" w:hAnsi="宋体" w:cs="Times New Roman" w:hint="eastAsia"/>
          <w:b/>
          <w:color w:val="000000"/>
          <w:sz w:val="32"/>
          <w:szCs w:val="32"/>
        </w:rPr>
        <w:t>保险金</w:t>
      </w:r>
      <w:r w:rsidRPr="00C84EFC">
        <w:rPr>
          <w:rFonts w:ascii="仿宋_GB2312" w:eastAsia="仿宋_GB2312" w:hAnsi="宋体" w:cs="Times New Roman" w:hint="eastAsia"/>
          <w:b/>
          <w:color w:val="000000"/>
          <w:sz w:val="32"/>
          <w:szCs w:val="32"/>
        </w:rPr>
        <w:t>责任。</w:t>
      </w:r>
    </w:p>
    <w:p w:rsidR="003F772A" w:rsidRPr="00C84EFC" w:rsidRDefault="003F772A" w:rsidP="00EC6D5A">
      <w:pPr>
        <w:adjustRightInd w:val="0"/>
        <w:snapToGrid w:val="0"/>
        <w:spacing w:line="560" w:lineRule="exact"/>
        <w:ind w:firstLine="200"/>
        <w:jc w:val="center"/>
        <w:rPr>
          <w:rFonts w:ascii="仿宋_GB2312" w:eastAsia="仿宋_GB2312" w:hAnsi="宋体" w:cs="Times New Roman"/>
          <w:b/>
          <w:bCs/>
          <w:sz w:val="32"/>
          <w:szCs w:val="32"/>
        </w:rPr>
      </w:pPr>
      <w:r w:rsidRPr="00C84EFC">
        <w:rPr>
          <w:rFonts w:ascii="仿宋_GB2312" w:eastAsia="仿宋_GB2312" w:hAnsi="宋体" w:cs="Times New Roman" w:hint="eastAsia"/>
          <w:b/>
          <w:bCs/>
          <w:sz w:val="32"/>
          <w:szCs w:val="32"/>
        </w:rPr>
        <w:t>赔偿处理</w:t>
      </w:r>
    </w:p>
    <w:p w:rsidR="003F772A" w:rsidRPr="00C84EFC" w:rsidRDefault="003F772A" w:rsidP="00EF3CF5">
      <w:pPr>
        <w:adjustRightInd w:val="0"/>
        <w:snapToGrid w:val="0"/>
        <w:spacing w:line="560" w:lineRule="exact"/>
        <w:ind w:firstLineChars="200" w:firstLine="640"/>
        <w:rPr>
          <w:rFonts w:ascii="仿宋_GB2312" w:eastAsia="仿宋_GB2312" w:hAnsi="宋体" w:cs="Times New Roman"/>
          <w:b/>
          <w:sz w:val="32"/>
          <w:szCs w:val="32"/>
        </w:rPr>
      </w:pPr>
      <w:r w:rsidRPr="00C84EFC">
        <w:rPr>
          <w:rFonts w:ascii="仿宋_GB2312" w:eastAsia="仿宋_GB2312" w:hAnsi="宋体" w:cs="Times New Roman" w:hint="eastAsia"/>
          <w:b/>
          <w:sz w:val="32"/>
          <w:szCs w:val="32"/>
        </w:rPr>
        <w:t>第</w:t>
      </w:r>
      <w:r w:rsidR="006E2545" w:rsidRPr="00C84EFC">
        <w:rPr>
          <w:rFonts w:ascii="仿宋_GB2312" w:eastAsia="仿宋_GB2312" w:hAnsi="宋体" w:cs="Times New Roman" w:hint="eastAsia"/>
          <w:b/>
          <w:sz w:val="32"/>
          <w:szCs w:val="32"/>
        </w:rPr>
        <w:t>二十</w:t>
      </w:r>
      <w:r w:rsidR="00D3116E" w:rsidRPr="00C84EFC">
        <w:rPr>
          <w:rFonts w:ascii="仿宋_GB2312" w:eastAsia="仿宋_GB2312" w:hAnsi="宋体" w:cs="Times New Roman" w:hint="eastAsia"/>
          <w:b/>
          <w:sz w:val="32"/>
          <w:szCs w:val="32"/>
        </w:rPr>
        <w:t>二</w:t>
      </w:r>
      <w:r w:rsidRPr="00C84EFC">
        <w:rPr>
          <w:rFonts w:ascii="仿宋_GB2312" w:eastAsia="仿宋_GB2312" w:hAnsi="宋体" w:cs="Times New Roman" w:hint="eastAsia"/>
          <w:b/>
          <w:sz w:val="32"/>
          <w:szCs w:val="32"/>
        </w:rPr>
        <w:t>条</w:t>
      </w:r>
      <w:r w:rsidRPr="00C84EFC">
        <w:rPr>
          <w:rFonts w:ascii="仿宋_GB2312" w:eastAsia="仿宋_GB2312" w:hAnsi="宋体" w:cs="Times New Roman" w:hint="eastAsia"/>
          <w:sz w:val="32"/>
          <w:szCs w:val="32"/>
        </w:rPr>
        <w:t xml:space="preserve">  </w:t>
      </w:r>
      <w:r w:rsidRPr="00C84EFC">
        <w:rPr>
          <w:rStyle w:val="apple-style-span"/>
          <w:rFonts w:ascii="仿宋_GB2312" w:eastAsia="仿宋_GB2312" w:hAnsi="宋体" w:cs="Times New Roman" w:hint="eastAsia"/>
          <w:b/>
          <w:color w:val="000000"/>
          <w:sz w:val="32"/>
          <w:szCs w:val="32"/>
        </w:rPr>
        <w:t>保险事故发生时，被保险人对保险</w:t>
      </w:r>
      <w:r w:rsidR="00060AA5" w:rsidRPr="00C84EFC">
        <w:rPr>
          <w:rStyle w:val="apple-style-span"/>
          <w:rFonts w:ascii="仿宋_GB2312" w:eastAsia="仿宋_GB2312" w:hAnsi="宋体" w:cs="Times New Roman" w:hint="eastAsia"/>
          <w:b/>
          <w:color w:val="000000"/>
          <w:sz w:val="32"/>
          <w:szCs w:val="32"/>
        </w:rPr>
        <w:t>小麦</w:t>
      </w:r>
      <w:r w:rsidR="00DE4B5C" w:rsidRPr="00C84EFC">
        <w:rPr>
          <w:rStyle w:val="apple-style-span"/>
          <w:rFonts w:ascii="仿宋_GB2312" w:eastAsia="仿宋_GB2312" w:hAnsi="宋体" w:cs="Times New Roman" w:hint="eastAsia"/>
          <w:b/>
          <w:color w:val="000000"/>
          <w:sz w:val="32"/>
          <w:szCs w:val="32"/>
        </w:rPr>
        <w:t>制（繁）种</w:t>
      </w:r>
      <w:r w:rsidRPr="00C84EFC">
        <w:rPr>
          <w:rStyle w:val="apple-style-span"/>
          <w:rFonts w:ascii="仿宋_GB2312" w:eastAsia="仿宋_GB2312" w:hAnsi="宋体" w:cs="Times New Roman" w:hint="eastAsia"/>
          <w:b/>
          <w:color w:val="000000"/>
          <w:sz w:val="32"/>
          <w:szCs w:val="32"/>
        </w:rPr>
        <w:t>不具有保险利益的，不得向保险人请求赔偿保险金。</w:t>
      </w:r>
    </w:p>
    <w:p w:rsidR="00683B9C" w:rsidRPr="00C84EFC" w:rsidRDefault="003F772A" w:rsidP="00EF3CF5">
      <w:pPr>
        <w:adjustRightInd w:val="0"/>
        <w:snapToGrid w:val="0"/>
        <w:spacing w:line="560" w:lineRule="exact"/>
        <w:ind w:firstLineChars="200" w:firstLine="640"/>
        <w:rPr>
          <w:rFonts w:ascii="仿宋_GB2312" w:eastAsia="仿宋_GB2312" w:hAnsi="宋体"/>
          <w:sz w:val="32"/>
          <w:szCs w:val="32"/>
        </w:rPr>
      </w:pPr>
      <w:r w:rsidRPr="00C84EFC">
        <w:rPr>
          <w:rFonts w:ascii="仿宋_GB2312" w:eastAsia="仿宋_GB2312" w:hAnsi="宋体" w:cs="Times New Roman" w:hint="eastAsia"/>
          <w:b/>
          <w:sz w:val="32"/>
          <w:szCs w:val="32"/>
        </w:rPr>
        <w:t>第</w:t>
      </w:r>
      <w:r w:rsidR="006E2545" w:rsidRPr="00C84EFC">
        <w:rPr>
          <w:rFonts w:ascii="仿宋_GB2312" w:eastAsia="仿宋_GB2312" w:hAnsi="宋体" w:cs="Times New Roman" w:hint="eastAsia"/>
          <w:b/>
          <w:sz w:val="32"/>
          <w:szCs w:val="32"/>
        </w:rPr>
        <w:t>二十</w:t>
      </w:r>
      <w:r w:rsidR="00D3116E" w:rsidRPr="00C84EFC">
        <w:rPr>
          <w:rFonts w:ascii="仿宋_GB2312" w:eastAsia="仿宋_GB2312" w:hAnsi="宋体" w:cs="Times New Roman" w:hint="eastAsia"/>
          <w:b/>
          <w:sz w:val="32"/>
          <w:szCs w:val="32"/>
        </w:rPr>
        <w:t>三</w:t>
      </w:r>
      <w:r w:rsidRPr="00C84EFC">
        <w:rPr>
          <w:rFonts w:ascii="仿宋_GB2312" w:eastAsia="仿宋_GB2312" w:hAnsi="宋体" w:cs="Times New Roman" w:hint="eastAsia"/>
          <w:b/>
          <w:sz w:val="32"/>
          <w:szCs w:val="32"/>
        </w:rPr>
        <w:t>条</w:t>
      </w:r>
      <w:r w:rsidRPr="00C84EFC">
        <w:rPr>
          <w:rFonts w:ascii="仿宋_GB2312" w:eastAsia="仿宋_GB2312" w:hAnsi="宋体" w:cs="Times New Roman" w:hint="eastAsia"/>
          <w:sz w:val="32"/>
          <w:szCs w:val="32"/>
        </w:rPr>
        <w:t xml:space="preserve">  </w:t>
      </w:r>
      <w:r w:rsidRPr="00C84EFC">
        <w:rPr>
          <w:rFonts w:ascii="仿宋_GB2312" w:eastAsia="仿宋_GB2312" w:hAnsi="宋体" w:hint="eastAsia"/>
          <w:sz w:val="32"/>
          <w:szCs w:val="32"/>
        </w:rPr>
        <w:t>保险</w:t>
      </w:r>
      <w:r w:rsidR="00060AA5" w:rsidRPr="00C84EFC">
        <w:rPr>
          <w:rFonts w:ascii="仿宋_GB2312" w:eastAsia="仿宋_GB2312" w:hAnsi="宋体" w:hint="eastAsia"/>
          <w:sz w:val="32"/>
          <w:szCs w:val="32"/>
        </w:rPr>
        <w:t>小麦</w:t>
      </w:r>
      <w:r w:rsidR="00DE4B5C" w:rsidRPr="00C84EFC">
        <w:rPr>
          <w:rFonts w:ascii="仿宋_GB2312" w:eastAsia="仿宋_GB2312" w:hAnsi="宋体" w:hint="eastAsia"/>
          <w:sz w:val="32"/>
          <w:szCs w:val="32"/>
        </w:rPr>
        <w:t>制（繁）种</w:t>
      </w:r>
      <w:r w:rsidRPr="00C84EFC">
        <w:rPr>
          <w:rFonts w:ascii="仿宋_GB2312" w:eastAsia="仿宋_GB2312" w:hAnsi="宋体" w:hint="eastAsia"/>
          <w:sz w:val="32"/>
          <w:szCs w:val="32"/>
        </w:rPr>
        <w:t>发生</w:t>
      </w:r>
      <w:r w:rsidR="00227D0C" w:rsidRPr="00C84EFC">
        <w:rPr>
          <w:rFonts w:ascii="仿宋_GB2312" w:eastAsia="仿宋_GB2312" w:hAnsi="宋体" w:hint="eastAsia"/>
          <w:sz w:val="32"/>
          <w:szCs w:val="32"/>
        </w:rPr>
        <w:t>本条款第四条所列保险责任范围内的损失，保险人按照以下方式计算赔偿：</w:t>
      </w:r>
    </w:p>
    <w:p w:rsidR="00A216EF" w:rsidRPr="00C84EFC" w:rsidRDefault="00683B9C" w:rsidP="00A216EF">
      <w:pPr>
        <w:adjustRightInd w:val="0"/>
        <w:snapToGrid w:val="0"/>
        <w:spacing w:line="560" w:lineRule="exact"/>
        <w:ind w:firstLineChars="200" w:firstLine="640"/>
        <w:rPr>
          <w:rFonts w:ascii="仿宋_GB2312" w:eastAsia="仿宋_GB2312" w:hAnsi="宋体"/>
          <w:sz w:val="32"/>
          <w:szCs w:val="32"/>
        </w:rPr>
      </w:pPr>
      <w:r w:rsidRPr="00C84EFC">
        <w:rPr>
          <w:rFonts w:ascii="仿宋_GB2312" w:eastAsia="仿宋_GB2312" w:hAnsi="宋体" w:hint="eastAsia"/>
          <w:sz w:val="32"/>
          <w:szCs w:val="32"/>
        </w:rPr>
        <w:t>（一）保险小麦</w:t>
      </w:r>
      <w:r w:rsidR="00DE4B5C" w:rsidRPr="00C84EFC">
        <w:rPr>
          <w:rFonts w:ascii="仿宋_GB2312" w:eastAsia="仿宋_GB2312" w:hAnsi="宋体" w:hint="eastAsia"/>
          <w:sz w:val="32"/>
          <w:szCs w:val="32"/>
        </w:rPr>
        <w:t>制（繁）种</w:t>
      </w:r>
      <w:r w:rsidRPr="00C84EFC">
        <w:rPr>
          <w:rFonts w:ascii="仿宋_GB2312" w:eastAsia="仿宋_GB2312" w:hAnsi="宋体" w:hint="eastAsia"/>
          <w:sz w:val="32"/>
          <w:szCs w:val="32"/>
        </w:rPr>
        <w:t>的</w:t>
      </w:r>
      <w:r w:rsidR="00381C82" w:rsidRPr="00C84EFC">
        <w:rPr>
          <w:rFonts w:ascii="仿宋_GB2312" w:eastAsia="仿宋_GB2312" w:hAnsi="宋体" w:hint="eastAsia"/>
          <w:sz w:val="32"/>
          <w:szCs w:val="32"/>
        </w:rPr>
        <w:t>减产</w:t>
      </w:r>
      <w:r w:rsidRPr="00C84EFC">
        <w:rPr>
          <w:rFonts w:ascii="仿宋_GB2312" w:eastAsia="仿宋_GB2312" w:hAnsi="宋体" w:hint="eastAsia"/>
          <w:sz w:val="32"/>
          <w:szCs w:val="32"/>
        </w:rPr>
        <w:t>率</w:t>
      </w:r>
      <w:r w:rsidR="00A216EF" w:rsidRPr="00C84EFC">
        <w:rPr>
          <w:rFonts w:ascii="仿宋_GB2312" w:eastAsia="仿宋_GB2312" w:hAnsi="宋体" w:hint="eastAsia"/>
          <w:sz w:val="32"/>
          <w:szCs w:val="32"/>
        </w:rPr>
        <w:t>在</w:t>
      </w:r>
      <w:r w:rsidRPr="00C84EFC">
        <w:rPr>
          <w:rFonts w:ascii="仿宋_GB2312" w:eastAsia="仿宋_GB2312" w:hAnsi="宋体" w:hint="eastAsia"/>
          <w:sz w:val="32"/>
          <w:szCs w:val="32"/>
        </w:rPr>
        <w:t>80%（含）以上时，视为</w:t>
      </w:r>
      <w:r w:rsidR="00500E4F" w:rsidRPr="00C84EFC">
        <w:rPr>
          <w:rFonts w:ascii="仿宋_GB2312" w:eastAsia="仿宋_GB2312" w:hAnsi="宋体" w:hint="eastAsia"/>
          <w:sz w:val="32"/>
          <w:szCs w:val="32"/>
        </w:rPr>
        <w:t>全部损失</w:t>
      </w:r>
      <w:r w:rsidRPr="00C84EFC">
        <w:rPr>
          <w:rFonts w:ascii="仿宋_GB2312" w:eastAsia="仿宋_GB2312" w:hAnsi="宋体" w:hint="eastAsia"/>
          <w:sz w:val="32"/>
          <w:szCs w:val="32"/>
        </w:rPr>
        <w:t>，</w:t>
      </w:r>
      <w:r w:rsidR="00A216EF" w:rsidRPr="00C84EFC">
        <w:rPr>
          <w:rFonts w:ascii="仿宋_GB2312" w:eastAsia="仿宋_GB2312" w:hAnsi="宋体" w:hint="eastAsia"/>
          <w:sz w:val="32"/>
          <w:szCs w:val="32"/>
        </w:rPr>
        <w:t>赔偿计算如下：</w:t>
      </w:r>
    </w:p>
    <w:p w:rsidR="00683B9C" w:rsidRPr="00C84EFC" w:rsidRDefault="00A216EF" w:rsidP="00A216EF">
      <w:pPr>
        <w:adjustRightInd w:val="0"/>
        <w:snapToGrid w:val="0"/>
        <w:spacing w:line="560" w:lineRule="exact"/>
        <w:ind w:firstLineChars="196" w:firstLine="627"/>
        <w:rPr>
          <w:rFonts w:ascii="仿宋_GB2312" w:eastAsia="仿宋_GB2312" w:hAnsi="宋体"/>
          <w:sz w:val="32"/>
          <w:szCs w:val="32"/>
        </w:rPr>
      </w:pPr>
      <w:r w:rsidRPr="00C84EFC">
        <w:rPr>
          <w:rFonts w:ascii="仿宋_GB2312" w:eastAsia="仿宋_GB2312" w:hAnsi="宋体" w:hint="eastAsia"/>
          <w:sz w:val="32"/>
          <w:szCs w:val="32"/>
        </w:rPr>
        <w:t>赔偿金额=不同生长期每亩最高赔偿标准×受损面积</w:t>
      </w:r>
    </w:p>
    <w:p w:rsidR="00A216EF" w:rsidRPr="00C84EFC" w:rsidRDefault="00A216EF" w:rsidP="00A216EF">
      <w:pPr>
        <w:adjustRightInd w:val="0"/>
        <w:snapToGrid w:val="0"/>
        <w:spacing w:line="560" w:lineRule="exact"/>
        <w:ind w:firstLineChars="200" w:firstLine="640"/>
        <w:rPr>
          <w:rFonts w:ascii="仿宋_GB2312" w:eastAsia="仿宋_GB2312" w:hAnsi="宋体"/>
          <w:sz w:val="32"/>
          <w:szCs w:val="32"/>
        </w:rPr>
      </w:pPr>
      <w:r w:rsidRPr="00C84EFC">
        <w:rPr>
          <w:rFonts w:ascii="仿宋_GB2312" w:eastAsia="仿宋_GB2312" w:hAnsi="宋体" w:hint="eastAsia"/>
          <w:sz w:val="32"/>
          <w:szCs w:val="32"/>
        </w:rPr>
        <w:t>（二）保险小麦制（繁）种</w:t>
      </w:r>
      <w:bookmarkStart w:id="2" w:name="_Hlk501726607"/>
      <w:r w:rsidRPr="00C84EFC">
        <w:rPr>
          <w:rFonts w:ascii="仿宋_GB2312" w:eastAsia="仿宋_GB2312" w:hAnsi="宋体" w:hint="eastAsia"/>
          <w:sz w:val="32"/>
          <w:szCs w:val="32"/>
        </w:rPr>
        <w:t>的</w:t>
      </w:r>
      <w:r w:rsidRPr="00C84EFC">
        <w:rPr>
          <w:rFonts w:ascii="仿宋_GB2312" w:eastAsia="仿宋_GB2312" w:hAnsi="宋体"/>
          <w:sz w:val="32"/>
          <w:szCs w:val="32"/>
          <w:u w:val="single"/>
        </w:rPr>
        <w:t>减产率</w:t>
      </w:r>
      <w:r w:rsidRPr="00C84EFC">
        <w:rPr>
          <w:rFonts w:ascii="仿宋_GB2312" w:eastAsia="仿宋_GB2312" w:hAnsi="宋体" w:hint="eastAsia"/>
          <w:sz w:val="32"/>
          <w:szCs w:val="32"/>
          <w:u w:val="single"/>
        </w:rPr>
        <w:t>在20%（含）以上</w:t>
      </w:r>
      <w:r w:rsidRPr="00C84EFC">
        <w:rPr>
          <w:rFonts w:ascii="仿宋_GB2312" w:eastAsia="仿宋_GB2312" w:hAnsi="宋体" w:hint="eastAsia"/>
          <w:sz w:val="32"/>
          <w:szCs w:val="32"/>
        </w:rPr>
        <w:t>，80%（不含）以下时</w:t>
      </w:r>
      <w:bookmarkEnd w:id="2"/>
      <w:r w:rsidRPr="00C84EFC">
        <w:rPr>
          <w:rFonts w:ascii="仿宋_GB2312" w:eastAsia="仿宋_GB2312" w:hAnsi="宋体" w:hint="eastAsia"/>
          <w:sz w:val="32"/>
          <w:szCs w:val="32"/>
        </w:rPr>
        <w:t>，赔偿计算如下：</w:t>
      </w:r>
    </w:p>
    <w:p w:rsidR="006E2545" w:rsidRPr="00C84EFC" w:rsidRDefault="00A216EF" w:rsidP="006E2545">
      <w:pPr>
        <w:adjustRightInd w:val="0"/>
        <w:snapToGrid w:val="0"/>
        <w:spacing w:line="560" w:lineRule="exact"/>
        <w:ind w:firstLineChars="200" w:firstLine="640"/>
        <w:rPr>
          <w:rFonts w:ascii="仿宋_GB2312" w:eastAsia="仿宋_GB2312" w:hAnsi="宋体"/>
          <w:sz w:val="32"/>
          <w:szCs w:val="32"/>
        </w:rPr>
      </w:pPr>
      <w:r w:rsidRPr="00C84EFC">
        <w:rPr>
          <w:rFonts w:ascii="仿宋_GB2312" w:eastAsia="仿宋_GB2312" w:hAnsi="宋体" w:hint="eastAsia"/>
          <w:sz w:val="32"/>
          <w:szCs w:val="32"/>
        </w:rPr>
        <w:t>赔偿金额=不同生长期每亩最高赔偿标准×受损面积×减产率</w:t>
      </w:r>
    </w:p>
    <w:p w:rsidR="006E2545" w:rsidRPr="00C84EFC" w:rsidRDefault="00A216EF" w:rsidP="006E2545">
      <w:pPr>
        <w:adjustRightInd w:val="0"/>
        <w:snapToGrid w:val="0"/>
        <w:spacing w:line="560" w:lineRule="exact"/>
        <w:ind w:firstLineChars="200" w:firstLine="640"/>
        <w:rPr>
          <w:rFonts w:ascii="仿宋_GB2312" w:eastAsia="仿宋_GB2312" w:hAnsi="宋体"/>
          <w:sz w:val="32"/>
          <w:szCs w:val="32"/>
        </w:rPr>
      </w:pPr>
      <w:r w:rsidRPr="00C84EFC">
        <w:rPr>
          <w:rFonts w:ascii="仿宋_GB2312" w:eastAsia="仿宋_GB2312" w:hAnsi="宋体" w:hint="eastAsia"/>
          <w:sz w:val="32"/>
          <w:szCs w:val="32"/>
        </w:rPr>
        <w:t>减产率=(每亩保险产量-每亩平均实际收获产量)/每亩保险产量×100%</w:t>
      </w:r>
    </w:p>
    <w:p w:rsidR="00A216EF" w:rsidRPr="00C84EFC" w:rsidRDefault="00A216EF" w:rsidP="006E2545">
      <w:pPr>
        <w:adjustRightInd w:val="0"/>
        <w:snapToGrid w:val="0"/>
        <w:spacing w:line="560" w:lineRule="exact"/>
        <w:ind w:firstLineChars="200" w:firstLine="640"/>
        <w:rPr>
          <w:rFonts w:ascii="仿宋_GB2312" w:eastAsia="仿宋_GB2312" w:hAnsi="宋体" w:cs="仿宋_GB2312"/>
          <w:sz w:val="32"/>
          <w:szCs w:val="32"/>
          <w:u w:val="single"/>
        </w:rPr>
      </w:pPr>
      <w:r w:rsidRPr="00C84EFC">
        <w:rPr>
          <w:rFonts w:ascii="仿宋_GB2312" w:eastAsia="仿宋_GB2312" w:hAnsi="宋体" w:cs="仿宋_GB2312" w:hint="eastAsia"/>
          <w:sz w:val="32"/>
          <w:szCs w:val="32"/>
          <w:u w:val="single"/>
        </w:rPr>
        <w:t>每亩保险产量根据当地小麦制（繁）种该品种</w:t>
      </w:r>
      <w:r w:rsidRPr="00C84EFC">
        <w:rPr>
          <w:rFonts w:ascii="仿宋_GB2312" w:eastAsia="仿宋_GB2312" w:hAnsi="宋体" w:cs="仿宋_GB2312"/>
          <w:sz w:val="32"/>
          <w:szCs w:val="32"/>
          <w:u w:val="single"/>
        </w:rPr>
        <w:t>或同类型品种</w:t>
      </w:r>
      <w:r w:rsidRPr="00C84EFC">
        <w:rPr>
          <w:rFonts w:ascii="仿宋_GB2312" w:eastAsia="仿宋_GB2312" w:hAnsi="宋体" w:cs="仿宋_GB2312" w:hint="eastAsia"/>
          <w:sz w:val="32"/>
          <w:szCs w:val="32"/>
          <w:u w:val="single"/>
        </w:rPr>
        <w:t>近三年平均产量，由投保人与保险人协商确定，并在保险单中载明。</w:t>
      </w:r>
    </w:p>
    <w:p w:rsidR="006E2545" w:rsidRPr="00C84EFC" w:rsidRDefault="006E2545" w:rsidP="006E2545">
      <w:pPr>
        <w:adjustRightInd w:val="0"/>
        <w:snapToGrid w:val="0"/>
        <w:spacing w:line="560" w:lineRule="exact"/>
        <w:ind w:firstLineChars="200" w:firstLine="640"/>
        <w:rPr>
          <w:rFonts w:ascii="仿宋_GB2312" w:eastAsia="仿宋_GB2312" w:hAnsi="宋体"/>
          <w:sz w:val="32"/>
          <w:szCs w:val="32"/>
        </w:rPr>
      </w:pPr>
      <w:r w:rsidRPr="00C84EFC">
        <w:rPr>
          <w:rFonts w:ascii="仿宋_GB2312" w:eastAsia="仿宋_GB2312" w:hAnsi="宋体" w:cs="仿宋_GB2312" w:hint="eastAsia"/>
          <w:bCs/>
          <w:kern w:val="0"/>
          <w:sz w:val="32"/>
          <w:szCs w:val="32"/>
        </w:rPr>
        <w:t>（三）</w:t>
      </w:r>
      <w:r w:rsidRPr="00C84EFC">
        <w:rPr>
          <w:rFonts w:ascii="仿宋_GB2312" w:eastAsia="仿宋_GB2312" w:hAnsi="宋体" w:hint="eastAsia"/>
          <w:sz w:val="32"/>
          <w:szCs w:val="32"/>
        </w:rPr>
        <w:t>保险小麦制（繁）种不同生长期每亩最高赔偿标准按照以下</w:t>
      </w:r>
      <w:r w:rsidRPr="00C84EFC">
        <w:rPr>
          <w:rFonts w:ascii="仿宋_GB2312" w:eastAsia="仿宋_GB2312" w:hAnsi="宋体"/>
          <w:sz w:val="32"/>
          <w:szCs w:val="32"/>
        </w:rPr>
        <w:t>方式确定：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61"/>
        <w:gridCol w:w="3458"/>
      </w:tblGrid>
      <w:tr w:rsidR="00956A0E" w:rsidRPr="00C84EFC" w:rsidTr="00A478A1">
        <w:trPr>
          <w:trHeight w:val="495"/>
          <w:jc w:val="center"/>
        </w:trPr>
        <w:tc>
          <w:tcPr>
            <w:tcW w:w="3461" w:type="dxa"/>
            <w:tcBorders>
              <w:top w:val="single" w:sz="4" w:space="0" w:color="auto"/>
              <w:left w:val="single" w:sz="4" w:space="0" w:color="auto"/>
              <w:bottom w:val="single" w:sz="4" w:space="0" w:color="auto"/>
              <w:right w:val="single" w:sz="4" w:space="0" w:color="auto"/>
            </w:tcBorders>
            <w:vAlign w:val="center"/>
          </w:tcPr>
          <w:p w:rsidR="00956A0E" w:rsidRPr="00C84EFC" w:rsidRDefault="00956A0E" w:rsidP="00A478A1">
            <w:pPr>
              <w:adjustRightInd w:val="0"/>
              <w:snapToGrid w:val="0"/>
              <w:spacing w:line="560" w:lineRule="exact"/>
              <w:ind w:firstLine="200"/>
              <w:jc w:val="center"/>
              <w:rPr>
                <w:rFonts w:ascii="仿宋_GB2312" w:eastAsia="仿宋_GB2312" w:hAnsi="宋体"/>
                <w:b/>
                <w:sz w:val="32"/>
                <w:szCs w:val="32"/>
              </w:rPr>
            </w:pPr>
            <w:r w:rsidRPr="00C84EFC">
              <w:rPr>
                <w:rFonts w:ascii="仿宋_GB2312" w:eastAsia="仿宋_GB2312" w:hAnsi="宋体" w:hint="eastAsia"/>
                <w:b/>
                <w:sz w:val="32"/>
                <w:szCs w:val="32"/>
              </w:rPr>
              <w:t>生长期</w:t>
            </w:r>
          </w:p>
        </w:tc>
        <w:tc>
          <w:tcPr>
            <w:tcW w:w="3458" w:type="dxa"/>
            <w:tcBorders>
              <w:top w:val="single" w:sz="4" w:space="0" w:color="auto"/>
              <w:left w:val="single" w:sz="4" w:space="0" w:color="auto"/>
              <w:bottom w:val="single" w:sz="4" w:space="0" w:color="auto"/>
              <w:right w:val="single" w:sz="4" w:space="0" w:color="auto"/>
            </w:tcBorders>
            <w:vAlign w:val="center"/>
          </w:tcPr>
          <w:p w:rsidR="00956A0E" w:rsidRPr="00C84EFC" w:rsidRDefault="00956A0E" w:rsidP="00A478A1">
            <w:pPr>
              <w:adjustRightInd w:val="0"/>
              <w:snapToGrid w:val="0"/>
              <w:spacing w:line="560" w:lineRule="exact"/>
              <w:ind w:firstLine="200"/>
              <w:jc w:val="center"/>
              <w:rPr>
                <w:rFonts w:ascii="仿宋_GB2312" w:eastAsia="仿宋_GB2312" w:hAnsi="宋体"/>
                <w:b/>
                <w:sz w:val="32"/>
                <w:szCs w:val="32"/>
              </w:rPr>
            </w:pPr>
            <w:r w:rsidRPr="00C84EFC">
              <w:rPr>
                <w:rFonts w:ascii="仿宋_GB2312" w:eastAsia="仿宋_GB2312" w:hAnsi="宋体" w:hint="eastAsia"/>
                <w:b/>
                <w:sz w:val="32"/>
                <w:szCs w:val="32"/>
              </w:rPr>
              <w:t>每亩最高赔偿标准</w:t>
            </w:r>
          </w:p>
        </w:tc>
      </w:tr>
      <w:tr w:rsidR="00956A0E" w:rsidRPr="00C84EFC" w:rsidTr="00A478A1">
        <w:trPr>
          <w:trHeight w:val="544"/>
          <w:jc w:val="center"/>
        </w:trPr>
        <w:tc>
          <w:tcPr>
            <w:tcW w:w="3461" w:type="dxa"/>
            <w:tcBorders>
              <w:top w:val="single" w:sz="4" w:space="0" w:color="auto"/>
              <w:left w:val="single" w:sz="4" w:space="0" w:color="auto"/>
              <w:bottom w:val="single" w:sz="4" w:space="0" w:color="auto"/>
              <w:right w:val="single" w:sz="4" w:space="0" w:color="auto"/>
            </w:tcBorders>
            <w:vAlign w:val="center"/>
          </w:tcPr>
          <w:p w:rsidR="00956A0E" w:rsidRPr="00C84EFC" w:rsidRDefault="00956A0E" w:rsidP="00A478A1">
            <w:pPr>
              <w:adjustRightInd w:val="0"/>
              <w:snapToGrid w:val="0"/>
              <w:spacing w:line="560" w:lineRule="exact"/>
              <w:ind w:firstLine="200"/>
              <w:jc w:val="center"/>
              <w:rPr>
                <w:rFonts w:ascii="仿宋_GB2312" w:eastAsia="仿宋_GB2312" w:hAnsi="宋体"/>
                <w:sz w:val="32"/>
                <w:szCs w:val="32"/>
              </w:rPr>
            </w:pPr>
            <w:r w:rsidRPr="00C84EFC">
              <w:rPr>
                <w:rFonts w:ascii="仿宋_GB2312" w:eastAsia="仿宋_GB2312" w:hAnsi="宋体" w:hint="eastAsia"/>
                <w:sz w:val="32"/>
                <w:szCs w:val="32"/>
              </w:rPr>
              <w:t>苗期-返青</w:t>
            </w:r>
            <w:r w:rsidRPr="00C84EFC">
              <w:rPr>
                <w:rFonts w:ascii="仿宋_GB2312" w:eastAsia="仿宋_GB2312" w:hAnsi="宋体"/>
                <w:sz w:val="32"/>
                <w:szCs w:val="32"/>
              </w:rPr>
              <w:t>期</w:t>
            </w:r>
            <w:r w:rsidRPr="00C84EFC">
              <w:rPr>
                <w:rFonts w:ascii="仿宋_GB2312" w:eastAsia="仿宋_GB2312" w:hAnsi="宋体" w:hint="eastAsia"/>
                <w:sz w:val="32"/>
                <w:szCs w:val="32"/>
              </w:rPr>
              <w:t>（含）</w:t>
            </w:r>
          </w:p>
        </w:tc>
        <w:tc>
          <w:tcPr>
            <w:tcW w:w="3458" w:type="dxa"/>
            <w:tcBorders>
              <w:top w:val="single" w:sz="4" w:space="0" w:color="auto"/>
              <w:left w:val="single" w:sz="4" w:space="0" w:color="auto"/>
              <w:bottom w:val="single" w:sz="4" w:space="0" w:color="auto"/>
              <w:right w:val="single" w:sz="4" w:space="0" w:color="auto"/>
            </w:tcBorders>
            <w:vAlign w:val="center"/>
          </w:tcPr>
          <w:p w:rsidR="00956A0E" w:rsidRPr="00C84EFC" w:rsidRDefault="00956A0E" w:rsidP="00A478A1">
            <w:pPr>
              <w:adjustRightInd w:val="0"/>
              <w:snapToGrid w:val="0"/>
              <w:spacing w:line="560" w:lineRule="exact"/>
              <w:ind w:firstLine="200"/>
              <w:jc w:val="center"/>
              <w:rPr>
                <w:rFonts w:ascii="仿宋_GB2312" w:eastAsia="仿宋_GB2312" w:hAnsi="宋体"/>
                <w:sz w:val="32"/>
                <w:szCs w:val="32"/>
              </w:rPr>
            </w:pPr>
            <w:r w:rsidRPr="00C84EFC">
              <w:rPr>
                <w:rFonts w:ascii="仿宋_GB2312" w:eastAsia="仿宋_GB2312" w:hAnsi="宋体" w:hint="eastAsia"/>
                <w:sz w:val="32"/>
                <w:szCs w:val="32"/>
              </w:rPr>
              <w:t>每亩保险金额×40%</w:t>
            </w:r>
          </w:p>
        </w:tc>
      </w:tr>
      <w:tr w:rsidR="00956A0E" w:rsidRPr="00C84EFC" w:rsidTr="00A478A1">
        <w:trPr>
          <w:trHeight w:val="544"/>
          <w:jc w:val="center"/>
        </w:trPr>
        <w:tc>
          <w:tcPr>
            <w:tcW w:w="3461" w:type="dxa"/>
            <w:tcBorders>
              <w:top w:val="single" w:sz="4" w:space="0" w:color="auto"/>
              <w:left w:val="single" w:sz="4" w:space="0" w:color="auto"/>
              <w:bottom w:val="single" w:sz="4" w:space="0" w:color="auto"/>
              <w:right w:val="single" w:sz="4" w:space="0" w:color="auto"/>
            </w:tcBorders>
            <w:vAlign w:val="center"/>
          </w:tcPr>
          <w:p w:rsidR="00956A0E" w:rsidRPr="00C84EFC" w:rsidRDefault="00956A0E" w:rsidP="00A478A1">
            <w:pPr>
              <w:adjustRightInd w:val="0"/>
              <w:snapToGrid w:val="0"/>
              <w:spacing w:line="560" w:lineRule="exact"/>
              <w:ind w:firstLine="200"/>
              <w:jc w:val="center"/>
              <w:rPr>
                <w:rFonts w:ascii="仿宋_GB2312" w:eastAsia="仿宋_GB2312" w:hAnsi="宋体"/>
                <w:sz w:val="32"/>
                <w:szCs w:val="32"/>
              </w:rPr>
            </w:pPr>
            <w:r w:rsidRPr="00C84EFC">
              <w:rPr>
                <w:rFonts w:ascii="仿宋_GB2312" w:eastAsia="仿宋_GB2312" w:hAnsi="宋体" w:hint="eastAsia"/>
                <w:color w:val="000000" w:themeColor="text1"/>
                <w:sz w:val="32"/>
                <w:szCs w:val="32"/>
              </w:rPr>
              <w:t>拔节</w:t>
            </w:r>
            <w:r w:rsidRPr="00C84EFC">
              <w:rPr>
                <w:rFonts w:ascii="仿宋_GB2312" w:eastAsia="仿宋_GB2312" w:hAnsi="宋体" w:hint="eastAsia"/>
                <w:sz w:val="32"/>
                <w:szCs w:val="32"/>
              </w:rPr>
              <w:t>-</w:t>
            </w:r>
            <w:r w:rsidRPr="00C84EFC">
              <w:rPr>
                <w:rFonts w:ascii="仿宋_GB2312" w:eastAsia="仿宋_GB2312" w:hAnsi="宋体" w:hint="eastAsia"/>
                <w:color w:val="000000" w:themeColor="text1"/>
                <w:sz w:val="32"/>
                <w:szCs w:val="32"/>
              </w:rPr>
              <w:t>抽穗期</w:t>
            </w:r>
            <w:r w:rsidRPr="00C84EFC">
              <w:rPr>
                <w:rFonts w:ascii="仿宋_GB2312" w:eastAsia="仿宋_GB2312" w:hAnsi="宋体" w:hint="eastAsia"/>
                <w:sz w:val="32"/>
                <w:szCs w:val="32"/>
              </w:rPr>
              <w:t>（含）</w:t>
            </w:r>
          </w:p>
        </w:tc>
        <w:tc>
          <w:tcPr>
            <w:tcW w:w="3458" w:type="dxa"/>
            <w:tcBorders>
              <w:top w:val="single" w:sz="4" w:space="0" w:color="auto"/>
              <w:left w:val="single" w:sz="4" w:space="0" w:color="auto"/>
              <w:bottom w:val="single" w:sz="4" w:space="0" w:color="auto"/>
              <w:right w:val="single" w:sz="4" w:space="0" w:color="auto"/>
            </w:tcBorders>
            <w:vAlign w:val="center"/>
          </w:tcPr>
          <w:p w:rsidR="00956A0E" w:rsidRPr="00C84EFC" w:rsidRDefault="00956A0E" w:rsidP="00A478A1">
            <w:pPr>
              <w:adjustRightInd w:val="0"/>
              <w:snapToGrid w:val="0"/>
              <w:spacing w:line="560" w:lineRule="exact"/>
              <w:ind w:firstLine="200"/>
              <w:jc w:val="center"/>
              <w:rPr>
                <w:rFonts w:ascii="仿宋_GB2312" w:eastAsia="仿宋_GB2312" w:hAnsi="宋体"/>
                <w:sz w:val="32"/>
                <w:szCs w:val="32"/>
              </w:rPr>
            </w:pPr>
            <w:r w:rsidRPr="00C84EFC">
              <w:rPr>
                <w:rFonts w:ascii="仿宋_GB2312" w:eastAsia="仿宋_GB2312" w:hAnsi="宋体" w:hint="eastAsia"/>
                <w:sz w:val="32"/>
                <w:szCs w:val="32"/>
              </w:rPr>
              <w:t>每亩保险金额×60%</w:t>
            </w:r>
          </w:p>
        </w:tc>
      </w:tr>
      <w:tr w:rsidR="00956A0E" w:rsidRPr="00C84EFC" w:rsidTr="00A478A1">
        <w:trPr>
          <w:trHeight w:val="495"/>
          <w:jc w:val="center"/>
        </w:trPr>
        <w:tc>
          <w:tcPr>
            <w:tcW w:w="3461" w:type="dxa"/>
            <w:tcBorders>
              <w:top w:val="single" w:sz="4" w:space="0" w:color="auto"/>
              <w:left w:val="single" w:sz="4" w:space="0" w:color="auto"/>
              <w:bottom w:val="single" w:sz="4" w:space="0" w:color="auto"/>
              <w:right w:val="single" w:sz="4" w:space="0" w:color="auto"/>
            </w:tcBorders>
            <w:vAlign w:val="center"/>
          </w:tcPr>
          <w:p w:rsidR="00956A0E" w:rsidRPr="00C84EFC" w:rsidRDefault="00956A0E" w:rsidP="00A478A1">
            <w:pPr>
              <w:adjustRightInd w:val="0"/>
              <w:snapToGrid w:val="0"/>
              <w:spacing w:line="560" w:lineRule="exact"/>
              <w:ind w:firstLine="200"/>
              <w:jc w:val="center"/>
              <w:rPr>
                <w:rFonts w:ascii="仿宋_GB2312" w:eastAsia="仿宋_GB2312" w:hAnsi="宋体"/>
                <w:sz w:val="32"/>
                <w:szCs w:val="32"/>
              </w:rPr>
            </w:pPr>
            <w:r w:rsidRPr="00C84EFC">
              <w:rPr>
                <w:rFonts w:ascii="仿宋_GB2312" w:eastAsia="仿宋_GB2312" w:hAnsi="宋体" w:hint="eastAsia"/>
                <w:color w:val="000000" w:themeColor="text1"/>
                <w:sz w:val="32"/>
                <w:szCs w:val="32"/>
              </w:rPr>
              <w:t>开花</w:t>
            </w:r>
            <w:r w:rsidRPr="00C84EFC">
              <w:rPr>
                <w:rFonts w:ascii="仿宋_GB2312" w:eastAsia="仿宋_GB2312" w:hAnsi="宋体" w:hint="eastAsia"/>
                <w:sz w:val="32"/>
                <w:szCs w:val="32"/>
              </w:rPr>
              <w:t>-</w:t>
            </w:r>
            <w:r w:rsidRPr="00C84EFC">
              <w:rPr>
                <w:rFonts w:ascii="仿宋_GB2312" w:eastAsia="仿宋_GB2312" w:hAnsi="宋体" w:hint="eastAsia"/>
                <w:color w:val="000000" w:themeColor="text1"/>
                <w:sz w:val="32"/>
                <w:szCs w:val="32"/>
              </w:rPr>
              <w:t>灌浆期</w:t>
            </w:r>
            <w:r w:rsidRPr="00C84EFC">
              <w:rPr>
                <w:rFonts w:ascii="仿宋_GB2312" w:eastAsia="仿宋_GB2312" w:hAnsi="宋体" w:hint="eastAsia"/>
                <w:sz w:val="32"/>
                <w:szCs w:val="32"/>
              </w:rPr>
              <w:t>（含）</w:t>
            </w:r>
          </w:p>
        </w:tc>
        <w:tc>
          <w:tcPr>
            <w:tcW w:w="3458" w:type="dxa"/>
            <w:tcBorders>
              <w:top w:val="single" w:sz="4" w:space="0" w:color="auto"/>
              <w:left w:val="single" w:sz="4" w:space="0" w:color="auto"/>
              <w:bottom w:val="single" w:sz="4" w:space="0" w:color="auto"/>
              <w:right w:val="single" w:sz="4" w:space="0" w:color="auto"/>
            </w:tcBorders>
            <w:vAlign w:val="center"/>
          </w:tcPr>
          <w:p w:rsidR="00956A0E" w:rsidRPr="00C84EFC" w:rsidRDefault="00956A0E" w:rsidP="00A478A1">
            <w:pPr>
              <w:adjustRightInd w:val="0"/>
              <w:snapToGrid w:val="0"/>
              <w:spacing w:line="560" w:lineRule="exact"/>
              <w:ind w:firstLine="200"/>
              <w:jc w:val="center"/>
              <w:rPr>
                <w:rFonts w:ascii="仿宋_GB2312" w:eastAsia="仿宋_GB2312" w:hAnsi="宋体"/>
                <w:sz w:val="32"/>
                <w:szCs w:val="32"/>
              </w:rPr>
            </w:pPr>
            <w:r w:rsidRPr="00C84EFC">
              <w:rPr>
                <w:rFonts w:ascii="仿宋_GB2312" w:eastAsia="仿宋_GB2312" w:hAnsi="宋体" w:hint="eastAsia"/>
                <w:sz w:val="32"/>
                <w:szCs w:val="32"/>
              </w:rPr>
              <w:t>每亩保险金额×80%</w:t>
            </w:r>
          </w:p>
        </w:tc>
      </w:tr>
      <w:tr w:rsidR="00956A0E" w:rsidRPr="00C84EFC" w:rsidTr="00A478A1">
        <w:trPr>
          <w:trHeight w:val="495"/>
          <w:jc w:val="center"/>
        </w:trPr>
        <w:tc>
          <w:tcPr>
            <w:tcW w:w="3461" w:type="dxa"/>
            <w:tcBorders>
              <w:top w:val="single" w:sz="4" w:space="0" w:color="auto"/>
              <w:left w:val="single" w:sz="4" w:space="0" w:color="auto"/>
              <w:bottom w:val="single" w:sz="4" w:space="0" w:color="auto"/>
              <w:right w:val="single" w:sz="4" w:space="0" w:color="auto"/>
            </w:tcBorders>
            <w:vAlign w:val="center"/>
          </w:tcPr>
          <w:p w:rsidR="00956A0E" w:rsidRPr="00C84EFC" w:rsidRDefault="00956A0E" w:rsidP="00A478A1">
            <w:pPr>
              <w:adjustRightInd w:val="0"/>
              <w:snapToGrid w:val="0"/>
              <w:spacing w:line="560" w:lineRule="exact"/>
              <w:ind w:firstLine="200"/>
              <w:jc w:val="center"/>
              <w:rPr>
                <w:rFonts w:ascii="仿宋_GB2312" w:eastAsia="仿宋_GB2312" w:hAnsi="宋体"/>
                <w:sz w:val="32"/>
                <w:szCs w:val="32"/>
              </w:rPr>
            </w:pPr>
            <w:r w:rsidRPr="00C84EFC">
              <w:rPr>
                <w:rFonts w:ascii="仿宋_GB2312" w:eastAsia="仿宋_GB2312" w:hAnsi="宋体" w:hint="eastAsia"/>
                <w:sz w:val="32"/>
                <w:szCs w:val="32"/>
              </w:rPr>
              <w:t>成熟期</w:t>
            </w:r>
          </w:p>
        </w:tc>
        <w:tc>
          <w:tcPr>
            <w:tcW w:w="3458" w:type="dxa"/>
            <w:tcBorders>
              <w:top w:val="single" w:sz="4" w:space="0" w:color="auto"/>
              <w:left w:val="single" w:sz="4" w:space="0" w:color="auto"/>
              <w:bottom w:val="single" w:sz="4" w:space="0" w:color="auto"/>
              <w:right w:val="single" w:sz="4" w:space="0" w:color="auto"/>
            </w:tcBorders>
            <w:vAlign w:val="center"/>
          </w:tcPr>
          <w:p w:rsidR="00956A0E" w:rsidRPr="00C84EFC" w:rsidRDefault="00956A0E" w:rsidP="00A478A1">
            <w:pPr>
              <w:adjustRightInd w:val="0"/>
              <w:snapToGrid w:val="0"/>
              <w:spacing w:line="560" w:lineRule="exact"/>
              <w:ind w:firstLine="200"/>
              <w:jc w:val="center"/>
              <w:rPr>
                <w:rFonts w:ascii="仿宋_GB2312" w:eastAsia="仿宋_GB2312" w:hAnsi="宋体"/>
                <w:sz w:val="32"/>
                <w:szCs w:val="32"/>
              </w:rPr>
            </w:pPr>
            <w:r w:rsidRPr="00C84EFC">
              <w:rPr>
                <w:rFonts w:ascii="仿宋_GB2312" w:eastAsia="仿宋_GB2312" w:hAnsi="宋体" w:hint="eastAsia"/>
                <w:sz w:val="32"/>
                <w:szCs w:val="32"/>
              </w:rPr>
              <w:t>每亩保险金额×100%</w:t>
            </w:r>
          </w:p>
        </w:tc>
      </w:tr>
    </w:tbl>
    <w:p w:rsidR="00227D0C" w:rsidRPr="00C84EFC" w:rsidRDefault="00227D0C" w:rsidP="00EF3CF5">
      <w:pPr>
        <w:adjustRightInd w:val="0"/>
        <w:snapToGrid w:val="0"/>
        <w:spacing w:line="560" w:lineRule="exact"/>
        <w:ind w:firstLineChars="200" w:firstLine="640"/>
        <w:rPr>
          <w:rFonts w:ascii="仿宋_GB2312" w:eastAsia="仿宋_GB2312" w:hAnsi="宋体"/>
          <w:sz w:val="32"/>
          <w:szCs w:val="32"/>
        </w:rPr>
      </w:pPr>
      <w:r w:rsidRPr="00C84EFC">
        <w:rPr>
          <w:rFonts w:ascii="仿宋_GB2312" w:eastAsia="仿宋_GB2312" w:hAnsi="宋体" w:hint="eastAsia"/>
          <w:b/>
          <w:sz w:val="32"/>
          <w:szCs w:val="32"/>
        </w:rPr>
        <w:t xml:space="preserve">第二十四条 </w:t>
      </w:r>
      <w:r w:rsidRPr="00C84EFC">
        <w:rPr>
          <w:rFonts w:ascii="仿宋_GB2312" w:eastAsia="仿宋_GB2312" w:hAnsi="宋体" w:hint="eastAsia"/>
          <w:sz w:val="32"/>
          <w:szCs w:val="32"/>
        </w:rPr>
        <w:t xml:space="preserve"> 保险小麦制（繁）种发生本条款第五条所列穗上发芽责任，且穗上发芽率达到</w:t>
      </w:r>
      <w:r w:rsidRPr="00C84EFC">
        <w:rPr>
          <w:rFonts w:ascii="仿宋_GB2312" w:eastAsia="仿宋_GB2312" w:hAnsi="宋体" w:hint="eastAsia"/>
          <w:sz w:val="32"/>
          <w:szCs w:val="32"/>
          <w:u w:val="single"/>
        </w:rPr>
        <w:t>5%（含）</w:t>
      </w:r>
      <w:r w:rsidRPr="00C84EFC">
        <w:rPr>
          <w:rFonts w:ascii="仿宋_GB2312" w:eastAsia="仿宋_GB2312" w:hAnsi="宋体" w:hint="eastAsia"/>
          <w:sz w:val="32"/>
          <w:szCs w:val="32"/>
        </w:rPr>
        <w:t>以上时，赔偿计算如下：</w:t>
      </w:r>
    </w:p>
    <w:p w:rsidR="00227D0C" w:rsidRPr="00C84EFC" w:rsidRDefault="003B627A" w:rsidP="00227D0C">
      <w:pPr>
        <w:snapToGrid w:val="0"/>
        <w:spacing w:line="560" w:lineRule="exact"/>
        <w:ind w:firstLineChars="200" w:firstLine="640"/>
        <w:rPr>
          <w:rFonts w:ascii="仿宋_GB2312" w:eastAsia="仿宋_GB2312" w:hAnsi="宋体"/>
          <w:sz w:val="32"/>
          <w:szCs w:val="32"/>
        </w:rPr>
      </w:pPr>
      <w:r w:rsidRPr="00C84EFC">
        <w:rPr>
          <w:rFonts w:ascii="仿宋_GB2312" w:eastAsia="仿宋_GB2312" w:hAnsi="宋体" w:hint="eastAsia"/>
          <w:sz w:val="32"/>
          <w:szCs w:val="32"/>
        </w:rPr>
        <w:t>（一）当保险小麦制（繁）种未遭受本保险条款第四条</w:t>
      </w:r>
      <w:r w:rsidR="00227D0C" w:rsidRPr="00C84EFC">
        <w:rPr>
          <w:rFonts w:ascii="仿宋_GB2312" w:eastAsia="仿宋_GB2312" w:hAnsi="宋体" w:hint="eastAsia"/>
          <w:sz w:val="32"/>
          <w:szCs w:val="32"/>
        </w:rPr>
        <w:t>责任减产损失的情况下，按以下公式计算赔偿：</w:t>
      </w:r>
    </w:p>
    <w:p w:rsidR="00227D0C" w:rsidRPr="00C84EFC" w:rsidRDefault="00227D0C" w:rsidP="00227D0C">
      <w:pPr>
        <w:snapToGrid w:val="0"/>
        <w:spacing w:line="560" w:lineRule="exact"/>
        <w:ind w:firstLineChars="200" w:firstLine="640"/>
        <w:rPr>
          <w:rFonts w:ascii="仿宋_GB2312" w:eastAsia="仿宋_GB2312" w:hAnsi="宋体"/>
          <w:sz w:val="32"/>
          <w:szCs w:val="32"/>
        </w:rPr>
      </w:pPr>
      <w:r w:rsidRPr="00C84EFC">
        <w:rPr>
          <w:rFonts w:ascii="仿宋_GB2312" w:eastAsia="仿宋_GB2312" w:hAnsi="宋体" w:hint="eastAsia"/>
          <w:sz w:val="32"/>
          <w:szCs w:val="32"/>
        </w:rPr>
        <w:t>赔偿金额＝每亩保险金额×不同穗上发芽率赔偿标准×受损面积</w:t>
      </w:r>
    </w:p>
    <w:p w:rsidR="00227D0C" w:rsidRPr="00C84EFC" w:rsidRDefault="003B627A" w:rsidP="00227D0C">
      <w:pPr>
        <w:snapToGrid w:val="0"/>
        <w:spacing w:line="560" w:lineRule="exact"/>
        <w:ind w:firstLineChars="200" w:firstLine="640"/>
        <w:rPr>
          <w:rFonts w:ascii="仿宋_GB2312" w:eastAsia="仿宋_GB2312" w:hAnsi="宋体"/>
          <w:sz w:val="32"/>
          <w:szCs w:val="32"/>
        </w:rPr>
      </w:pPr>
      <w:r w:rsidRPr="00C84EFC">
        <w:rPr>
          <w:rFonts w:ascii="仿宋_GB2312" w:eastAsia="仿宋_GB2312" w:hAnsi="宋体" w:hint="eastAsia"/>
          <w:sz w:val="32"/>
          <w:szCs w:val="32"/>
        </w:rPr>
        <w:t>（二）当保险小麦制（繁）种遭受本保险条款第四条</w:t>
      </w:r>
      <w:r w:rsidR="00227D0C" w:rsidRPr="00C84EFC">
        <w:rPr>
          <w:rFonts w:ascii="仿宋_GB2312" w:eastAsia="仿宋_GB2312" w:hAnsi="宋体" w:hint="eastAsia"/>
          <w:sz w:val="32"/>
          <w:szCs w:val="32"/>
        </w:rPr>
        <w:t>责任减产损失的</w:t>
      </w:r>
      <w:r w:rsidR="00227D0C" w:rsidRPr="00C84EFC">
        <w:rPr>
          <w:rFonts w:ascii="仿宋_GB2312" w:eastAsia="仿宋_GB2312" w:hAnsi="宋体"/>
          <w:sz w:val="32"/>
          <w:szCs w:val="32"/>
        </w:rPr>
        <w:t>情况下</w:t>
      </w:r>
      <w:r w:rsidR="00227D0C" w:rsidRPr="00C84EFC">
        <w:rPr>
          <w:rFonts w:ascii="仿宋_GB2312" w:eastAsia="仿宋_GB2312" w:hAnsi="宋体" w:hint="eastAsia"/>
          <w:sz w:val="32"/>
          <w:szCs w:val="32"/>
        </w:rPr>
        <w:t>，在根据</w:t>
      </w:r>
      <w:r w:rsidRPr="00C84EFC">
        <w:rPr>
          <w:rFonts w:ascii="仿宋_GB2312" w:eastAsia="仿宋_GB2312" w:hAnsi="宋体" w:hint="eastAsia"/>
          <w:sz w:val="32"/>
          <w:szCs w:val="32"/>
        </w:rPr>
        <w:t>第二十三条规定</w:t>
      </w:r>
      <w:r w:rsidR="00227D0C" w:rsidRPr="00C84EFC">
        <w:rPr>
          <w:rFonts w:ascii="仿宋_GB2312" w:eastAsia="仿宋_GB2312" w:hAnsi="宋体" w:hint="eastAsia"/>
          <w:sz w:val="32"/>
          <w:szCs w:val="32"/>
        </w:rPr>
        <w:t>的赔偿方式计算减产率之后，再按以下公式计算赔偿：</w:t>
      </w:r>
    </w:p>
    <w:p w:rsidR="00227D0C" w:rsidRPr="00C84EFC" w:rsidRDefault="00227D0C" w:rsidP="00227D0C">
      <w:pPr>
        <w:snapToGrid w:val="0"/>
        <w:spacing w:line="560" w:lineRule="exact"/>
        <w:ind w:firstLineChars="200" w:firstLine="640"/>
        <w:rPr>
          <w:rFonts w:ascii="仿宋_GB2312" w:eastAsia="仿宋_GB2312" w:hAnsi="宋体"/>
          <w:sz w:val="32"/>
          <w:szCs w:val="32"/>
        </w:rPr>
      </w:pPr>
      <w:r w:rsidRPr="00C84EFC">
        <w:rPr>
          <w:rFonts w:ascii="仿宋_GB2312" w:eastAsia="仿宋_GB2312" w:hAnsi="宋体" w:hint="eastAsia"/>
          <w:sz w:val="32"/>
          <w:szCs w:val="32"/>
        </w:rPr>
        <w:t>赔偿金额＝每亩保险金额×（1-减产率）×不同穗上发芽率赔偿标准×受损面积</w:t>
      </w:r>
    </w:p>
    <w:p w:rsidR="00227D0C" w:rsidRPr="00C84EFC" w:rsidRDefault="00227D0C" w:rsidP="00227D0C">
      <w:pPr>
        <w:snapToGrid w:val="0"/>
        <w:spacing w:line="560" w:lineRule="exact"/>
        <w:jc w:val="center"/>
        <w:rPr>
          <w:rFonts w:ascii="仿宋_GB2312" w:eastAsia="仿宋_GB2312" w:hAnsi="宋体" w:cs="仿宋_GB2312"/>
          <w:b/>
          <w:bCs/>
          <w:sz w:val="32"/>
          <w:szCs w:val="32"/>
        </w:rPr>
      </w:pPr>
      <w:r w:rsidRPr="00C84EFC">
        <w:rPr>
          <w:rFonts w:ascii="仿宋_GB2312" w:eastAsia="仿宋_GB2312" w:hAnsi="宋体" w:cs="仿宋_GB2312" w:hint="eastAsia"/>
          <w:b/>
          <w:bCs/>
          <w:sz w:val="32"/>
          <w:szCs w:val="32"/>
        </w:rPr>
        <w:t>不同穗上发芽率</w:t>
      </w:r>
      <w:r w:rsidRPr="00C84EFC">
        <w:rPr>
          <w:rFonts w:ascii="仿宋_GB2312" w:eastAsia="仿宋_GB2312" w:hAnsi="仿宋" w:hint="eastAsia"/>
          <w:b/>
          <w:sz w:val="32"/>
          <w:szCs w:val="32"/>
        </w:rPr>
        <w:t>赔偿标准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5"/>
        <w:gridCol w:w="3064"/>
      </w:tblGrid>
      <w:tr w:rsidR="00227D0C" w:rsidRPr="00C84EFC" w:rsidTr="0091723B">
        <w:trPr>
          <w:trHeight w:val="273"/>
          <w:jc w:val="center"/>
        </w:trPr>
        <w:tc>
          <w:tcPr>
            <w:tcW w:w="2415" w:type="dxa"/>
            <w:tcBorders>
              <w:top w:val="single" w:sz="4" w:space="0" w:color="auto"/>
              <w:left w:val="single" w:sz="4" w:space="0" w:color="auto"/>
              <w:bottom w:val="single" w:sz="4" w:space="0" w:color="auto"/>
              <w:right w:val="single" w:sz="4" w:space="0" w:color="auto"/>
            </w:tcBorders>
            <w:vAlign w:val="center"/>
            <w:hideMark/>
          </w:tcPr>
          <w:p w:rsidR="00227D0C" w:rsidRPr="00C84EFC" w:rsidRDefault="00227D0C" w:rsidP="0091723B">
            <w:pPr>
              <w:adjustRightInd w:val="0"/>
              <w:snapToGrid w:val="0"/>
              <w:spacing w:line="560" w:lineRule="exact"/>
              <w:jc w:val="center"/>
              <w:rPr>
                <w:rFonts w:ascii="仿宋_GB2312" w:eastAsia="仿宋_GB2312" w:hAnsi="仿宋"/>
                <w:b/>
                <w:sz w:val="32"/>
                <w:szCs w:val="32"/>
              </w:rPr>
            </w:pPr>
            <w:r w:rsidRPr="00C84EFC">
              <w:rPr>
                <w:rFonts w:ascii="仿宋_GB2312" w:eastAsia="仿宋_GB2312" w:hAnsi="仿宋" w:hint="eastAsia"/>
                <w:b/>
                <w:sz w:val="32"/>
                <w:szCs w:val="32"/>
              </w:rPr>
              <w:t>穗发芽率区间</w:t>
            </w:r>
          </w:p>
        </w:tc>
        <w:tc>
          <w:tcPr>
            <w:tcW w:w="3064" w:type="dxa"/>
            <w:tcBorders>
              <w:top w:val="single" w:sz="4" w:space="0" w:color="auto"/>
              <w:left w:val="single" w:sz="4" w:space="0" w:color="auto"/>
              <w:bottom w:val="single" w:sz="4" w:space="0" w:color="auto"/>
              <w:right w:val="single" w:sz="4" w:space="0" w:color="auto"/>
            </w:tcBorders>
            <w:vAlign w:val="center"/>
            <w:hideMark/>
          </w:tcPr>
          <w:p w:rsidR="00227D0C" w:rsidRPr="00C84EFC" w:rsidRDefault="00227D0C" w:rsidP="0091723B">
            <w:pPr>
              <w:adjustRightInd w:val="0"/>
              <w:snapToGrid w:val="0"/>
              <w:spacing w:line="560" w:lineRule="exact"/>
              <w:jc w:val="center"/>
              <w:rPr>
                <w:rFonts w:ascii="仿宋_GB2312" w:eastAsia="仿宋_GB2312" w:hAnsi="仿宋"/>
                <w:b/>
                <w:sz w:val="32"/>
                <w:szCs w:val="32"/>
              </w:rPr>
            </w:pPr>
            <w:r w:rsidRPr="00C84EFC">
              <w:rPr>
                <w:rFonts w:ascii="仿宋_GB2312" w:eastAsia="仿宋_GB2312" w:hAnsi="仿宋" w:hint="eastAsia"/>
                <w:b/>
                <w:sz w:val="32"/>
                <w:szCs w:val="32"/>
              </w:rPr>
              <w:t>赔偿标准</w:t>
            </w:r>
          </w:p>
        </w:tc>
      </w:tr>
      <w:tr w:rsidR="00227D0C" w:rsidRPr="00C84EFC" w:rsidTr="0091723B">
        <w:trPr>
          <w:trHeight w:val="300"/>
          <w:jc w:val="center"/>
        </w:trPr>
        <w:tc>
          <w:tcPr>
            <w:tcW w:w="2415" w:type="dxa"/>
            <w:tcBorders>
              <w:top w:val="single" w:sz="4" w:space="0" w:color="auto"/>
              <w:left w:val="single" w:sz="4" w:space="0" w:color="auto"/>
              <w:bottom w:val="single" w:sz="4" w:space="0" w:color="auto"/>
              <w:right w:val="single" w:sz="4" w:space="0" w:color="auto"/>
            </w:tcBorders>
            <w:vAlign w:val="center"/>
            <w:hideMark/>
          </w:tcPr>
          <w:p w:rsidR="00227D0C" w:rsidRPr="00C84EFC" w:rsidRDefault="00227D0C" w:rsidP="0091723B">
            <w:pPr>
              <w:adjustRightInd w:val="0"/>
              <w:snapToGrid w:val="0"/>
              <w:spacing w:line="560" w:lineRule="exact"/>
              <w:jc w:val="center"/>
              <w:rPr>
                <w:rFonts w:ascii="仿宋_GB2312" w:eastAsia="仿宋_GB2312" w:hAnsi="仿宋"/>
                <w:sz w:val="32"/>
                <w:szCs w:val="32"/>
                <w:u w:val="single"/>
              </w:rPr>
            </w:pPr>
            <w:r w:rsidRPr="00C84EFC">
              <w:rPr>
                <w:rFonts w:ascii="仿宋_GB2312" w:eastAsia="仿宋_GB2312" w:hAnsi="仿宋" w:hint="eastAsia"/>
                <w:sz w:val="32"/>
                <w:szCs w:val="32"/>
                <w:u w:val="single"/>
              </w:rPr>
              <w:t>[5%，10%)</w:t>
            </w:r>
          </w:p>
        </w:tc>
        <w:tc>
          <w:tcPr>
            <w:tcW w:w="3064" w:type="dxa"/>
            <w:tcBorders>
              <w:top w:val="single" w:sz="4" w:space="0" w:color="auto"/>
              <w:left w:val="single" w:sz="4" w:space="0" w:color="auto"/>
              <w:bottom w:val="single" w:sz="4" w:space="0" w:color="auto"/>
              <w:right w:val="single" w:sz="4" w:space="0" w:color="auto"/>
            </w:tcBorders>
            <w:vAlign w:val="center"/>
            <w:hideMark/>
          </w:tcPr>
          <w:p w:rsidR="00227D0C" w:rsidRPr="00C84EFC" w:rsidRDefault="00227D0C" w:rsidP="0091723B">
            <w:pPr>
              <w:adjustRightInd w:val="0"/>
              <w:snapToGrid w:val="0"/>
              <w:spacing w:line="560" w:lineRule="exact"/>
              <w:jc w:val="center"/>
              <w:rPr>
                <w:rFonts w:ascii="仿宋_GB2312" w:eastAsia="仿宋_GB2312" w:hAnsi="仿宋"/>
                <w:sz w:val="32"/>
                <w:szCs w:val="32"/>
              </w:rPr>
            </w:pPr>
            <w:r w:rsidRPr="00C84EFC">
              <w:rPr>
                <w:rFonts w:ascii="仿宋_GB2312" w:eastAsia="仿宋_GB2312" w:hAnsi="仿宋" w:hint="eastAsia"/>
                <w:sz w:val="32"/>
                <w:szCs w:val="32"/>
              </w:rPr>
              <w:t>**%</w:t>
            </w:r>
            <w:r w:rsidR="00FD62DE" w:rsidRPr="00C84EFC">
              <w:rPr>
                <w:rFonts w:ascii="仿宋_GB2312" w:eastAsia="仿宋_GB2312" w:hAnsi="仿宋" w:hint="eastAsia"/>
                <w:sz w:val="32"/>
                <w:szCs w:val="32"/>
              </w:rPr>
              <w:t>（例如</w:t>
            </w:r>
            <w:r w:rsidR="00FD62DE" w:rsidRPr="00C84EFC">
              <w:rPr>
                <w:rFonts w:ascii="仿宋_GB2312" w:eastAsia="仿宋_GB2312" w:hAnsi="仿宋" w:hint="eastAsia"/>
                <w:sz w:val="32"/>
                <w:szCs w:val="32"/>
                <w:u w:val="single"/>
              </w:rPr>
              <w:t>20%</w:t>
            </w:r>
            <w:r w:rsidR="00FD62DE" w:rsidRPr="00C84EFC">
              <w:rPr>
                <w:rFonts w:ascii="仿宋_GB2312" w:eastAsia="仿宋_GB2312" w:hAnsi="仿宋" w:hint="eastAsia"/>
                <w:sz w:val="32"/>
                <w:szCs w:val="32"/>
              </w:rPr>
              <w:t>）</w:t>
            </w:r>
          </w:p>
        </w:tc>
      </w:tr>
      <w:tr w:rsidR="00227D0C" w:rsidRPr="00C84EFC" w:rsidTr="0091723B">
        <w:trPr>
          <w:trHeight w:val="300"/>
          <w:jc w:val="center"/>
        </w:trPr>
        <w:tc>
          <w:tcPr>
            <w:tcW w:w="2415" w:type="dxa"/>
            <w:tcBorders>
              <w:top w:val="single" w:sz="4" w:space="0" w:color="auto"/>
              <w:left w:val="single" w:sz="4" w:space="0" w:color="auto"/>
              <w:bottom w:val="single" w:sz="4" w:space="0" w:color="auto"/>
              <w:right w:val="single" w:sz="4" w:space="0" w:color="auto"/>
            </w:tcBorders>
            <w:vAlign w:val="center"/>
            <w:hideMark/>
          </w:tcPr>
          <w:p w:rsidR="00227D0C" w:rsidRPr="00C84EFC" w:rsidRDefault="00227D0C" w:rsidP="0091723B">
            <w:pPr>
              <w:adjustRightInd w:val="0"/>
              <w:snapToGrid w:val="0"/>
              <w:spacing w:line="560" w:lineRule="exact"/>
              <w:jc w:val="center"/>
              <w:rPr>
                <w:rFonts w:ascii="仿宋_GB2312" w:eastAsia="仿宋_GB2312" w:hAnsi="仿宋"/>
                <w:sz w:val="32"/>
                <w:szCs w:val="32"/>
                <w:u w:val="single"/>
              </w:rPr>
            </w:pPr>
            <w:r w:rsidRPr="00C84EFC">
              <w:rPr>
                <w:rFonts w:ascii="仿宋_GB2312" w:eastAsia="仿宋_GB2312" w:hAnsi="仿宋" w:hint="eastAsia"/>
                <w:sz w:val="32"/>
                <w:szCs w:val="32"/>
                <w:u w:val="single"/>
              </w:rPr>
              <w:t>[10%，15%)</w:t>
            </w:r>
          </w:p>
        </w:tc>
        <w:tc>
          <w:tcPr>
            <w:tcW w:w="3064" w:type="dxa"/>
            <w:tcBorders>
              <w:top w:val="single" w:sz="4" w:space="0" w:color="auto"/>
              <w:left w:val="single" w:sz="4" w:space="0" w:color="auto"/>
              <w:bottom w:val="single" w:sz="4" w:space="0" w:color="auto"/>
              <w:right w:val="single" w:sz="4" w:space="0" w:color="auto"/>
            </w:tcBorders>
            <w:vAlign w:val="center"/>
            <w:hideMark/>
          </w:tcPr>
          <w:p w:rsidR="00227D0C" w:rsidRPr="00C84EFC" w:rsidRDefault="00227D0C" w:rsidP="00FD62DE">
            <w:pPr>
              <w:adjustRightInd w:val="0"/>
              <w:snapToGrid w:val="0"/>
              <w:spacing w:line="560" w:lineRule="exact"/>
              <w:jc w:val="center"/>
              <w:rPr>
                <w:rFonts w:ascii="仿宋_GB2312" w:eastAsia="仿宋_GB2312" w:hAnsi="仿宋"/>
                <w:sz w:val="32"/>
                <w:szCs w:val="32"/>
              </w:rPr>
            </w:pPr>
            <w:r w:rsidRPr="00C84EFC">
              <w:rPr>
                <w:rFonts w:ascii="仿宋_GB2312" w:eastAsia="仿宋_GB2312" w:hAnsi="仿宋" w:hint="eastAsia"/>
                <w:sz w:val="32"/>
                <w:szCs w:val="32"/>
              </w:rPr>
              <w:t>**%</w:t>
            </w:r>
            <w:r w:rsidR="00FD62DE" w:rsidRPr="00C84EFC">
              <w:rPr>
                <w:rFonts w:ascii="仿宋_GB2312" w:eastAsia="仿宋_GB2312" w:hAnsi="仿宋" w:hint="eastAsia"/>
                <w:sz w:val="32"/>
                <w:szCs w:val="32"/>
              </w:rPr>
              <w:t>（例如</w:t>
            </w:r>
            <w:r w:rsidR="00FD62DE" w:rsidRPr="00C84EFC">
              <w:rPr>
                <w:rFonts w:ascii="仿宋_GB2312" w:eastAsia="仿宋_GB2312" w:hAnsi="仿宋"/>
                <w:sz w:val="32"/>
                <w:szCs w:val="32"/>
                <w:u w:val="single"/>
              </w:rPr>
              <w:t>4</w:t>
            </w:r>
            <w:r w:rsidR="00FD62DE" w:rsidRPr="00C84EFC">
              <w:rPr>
                <w:rFonts w:ascii="仿宋_GB2312" w:eastAsia="仿宋_GB2312" w:hAnsi="仿宋" w:hint="eastAsia"/>
                <w:sz w:val="32"/>
                <w:szCs w:val="32"/>
                <w:u w:val="single"/>
              </w:rPr>
              <w:t>0%</w:t>
            </w:r>
            <w:r w:rsidR="00FD62DE" w:rsidRPr="00C84EFC">
              <w:rPr>
                <w:rFonts w:ascii="仿宋_GB2312" w:eastAsia="仿宋_GB2312" w:hAnsi="仿宋" w:hint="eastAsia"/>
                <w:sz w:val="32"/>
                <w:szCs w:val="32"/>
              </w:rPr>
              <w:t>）</w:t>
            </w:r>
          </w:p>
        </w:tc>
      </w:tr>
      <w:tr w:rsidR="00227D0C" w:rsidRPr="00C84EFC" w:rsidTr="0091723B">
        <w:trPr>
          <w:trHeight w:val="273"/>
          <w:jc w:val="center"/>
        </w:trPr>
        <w:tc>
          <w:tcPr>
            <w:tcW w:w="2415" w:type="dxa"/>
            <w:tcBorders>
              <w:top w:val="single" w:sz="4" w:space="0" w:color="auto"/>
              <w:left w:val="single" w:sz="4" w:space="0" w:color="auto"/>
              <w:bottom w:val="single" w:sz="4" w:space="0" w:color="auto"/>
              <w:right w:val="single" w:sz="4" w:space="0" w:color="auto"/>
            </w:tcBorders>
            <w:vAlign w:val="center"/>
            <w:hideMark/>
          </w:tcPr>
          <w:p w:rsidR="00227D0C" w:rsidRPr="00C84EFC" w:rsidRDefault="00227D0C" w:rsidP="0091723B">
            <w:pPr>
              <w:adjustRightInd w:val="0"/>
              <w:snapToGrid w:val="0"/>
              <w:spacing w:line="560" w:lineRule="exact"/>
              <w:jc w:val="center"/>
              <w:rPr>
                <w:rFonts w:ascii="仿宋_GB2312" w:eastAsia="仿宋_GB2312" w:hAnsi="仿宋"/>
                <w:sz w:val="32"/>
                <w:szCs w:val="32"/>
                <w:u w:val="single"/>
              </w:rPr>
            </w:pPr>
            <w:r w:rsidRPr="00C84EFC">
              <w:rPr>
                <w:rFonts w:ascii="仿宋_GB2312" w:eastAsia="仿宋_GB2312" w:hAnsi="仿宋" w:hint="eastAsia"/>
                <w:sz w:val="32"/>
                <w:szCs w:val="32"/>
                <w:u w:val="single"/>
              </w:rPr>
              <w:t>[15%，20%)</w:t>
            </w:r>
          </w:p>
        </w:tc>
        <w:tc>
          <w:tcPr>
            <w:tcW w:w="3064" w:type="dxa"/>
            <w:tcBorders>
              <w:top w:val="single" w:sz="4" w:space="0" w:color="auto"/>
              <w:left w:val="single" w:sz="4" w:space="0" w:color="auto"/>
              <w:bottom w:val="single" w:sz="4" w:space="0" w:color="auto"/>
              <w:right w:val="single" w:sz="4" w:space="0" w:color="auto"/>
            </w:tcBorders>
            <w:vAlign w:val="center"/>
            <w:hideMark/>
          </w:tcPr>
          <w:p w:rsidR="00227D0C" w:rsidRPr="00C84EFC" w:rsidRDefault="00227D0C" w:rsidP="00FD62DE">
            <w:pPr>
              <w:adjustRightInd w:val="0"/>
              <w:snapToGrid w:val="0"/>
              <w:spacing w:line="560" w:lineRule="exact"/>
              <w:jc w:val="center"/>
              <w:rPr>
                <w:rFonts w:ascii="仿宋_GB2312" w:eastAsia="仿宋_GB2312" w:hAnsi="仿宋"/>
                <w:sz w:val="32"/>
                <w:szCs w:val="32"/>
              </w:rPr>
            </w:pPr>
            <w:r w:rsidRPr="00C84EFC">
              <w:rPr>
                <w:rFonts w:ascii="仿宋_GB2312" w:eastAsia="仿宋_GB2312" w:hAnsi="仿宋" w:hint="eastAsia"/>
                <w:sz w:val="32"/>
                <w:szCs w:val="32"/>
              </w:rPr>
              <w:t>**%</w:t>
            </w:r>
            <w:r w:rsidR="00FD62DE" w:rsidRPr="00C84EFC">
              <w:rPr>
                <w:rFonts w:ascii="仿宋_GB2312" w:eastAsia="仿宋_GB2312" w:hAnsi="仿宋" w:hint="eastAsia"/>
                <w:sz w:val="32"/>
                <w:szCs w:val="32"/>
              </w:rPr>
              <w:t>（例如</w:t>
            </w:r>
            <w:r w:rsidR="00FD62DE" w:rsidRPr="00C84EFC">
              <w:rPr>
                <w:rFonts w:ascii="仿宋_GB2312" w:eastAsia="仿宋_GB2312" w:hAnsi="仿宋"/>
                <w:sz w:val="32"/>
                <w:szCs w:val="32"/>
                <w:u w:val="single"/>
              </w:rPr>
              <w:t>7</w:t>
            </w:r>
            <w:r w:rsidR="00FD62DE" w:rsidRPr="00C84EFC">
              <w:rPr>
                <w:rFonts w:ascii="仿宋_GB2312" w:eastAsia="仿宋_GB2312" w:hAnsi="仿宋" w:hint="eastAsia"/>
                <w:sz w:val="32"/>
                <w:szCs w:val="32"/>
                <w:u w:val="single"/>
              </w:rPr>
              <w:t>0%</w:t>
            </w:r>
            <w:r w:rsidR="00FD62DE" w:rsidRPr="00C84EFC">
              <w:rPr>
                <w:rFonts w:ascii="仿宋_GB2312" w:eastAsia="仿宋_GB2312" w:hAnsi="仿宋" w:hint="eastAsia"/>
                <w:sz w:val="32"/>
                <w:szCs w:val="32"/>
              </w:rPr>
              <w:t>）</w:t>
            </w:r>
          </w:p>
        </w:tc>
      </w:tr>
      <w:tr w:rsidR="00227D0C" w:rsidRPr="00C84EFC" w:rsidTr="0091723B">
        <w:trPr>
          <w:trHeight w:val="273"/>
          <w:jc w:val="center"/>
        </w:trPr>
        <w:tc>
          <w:tcPr>
            <w:tcW w:w="2415" w:type="dxa"/>
            <w:tcBorders>
              <w:top w:val="single" w:sz="4" w:space="0" w:color="auto"/>
              <w:left w:val="single" w:sz="4" w:space="0" w:color="auto"/>
              <w:bottom w:val="single" w:sz="4" w:space="0" w:color="auto"/>
              <w:right w:val="single" w:sz="4" w:space="0" w:color="auto"/>
            </w:tcBorders>
            <w:vAlign w:val="center"/>
            <w:hideMark/>
          </w:tcPr>
          <w:p w:rsidR="00227D0C" w:rsidRPr="00C84EFC" w:rsidRDefault="00227D0C" w:rsidP="0091723B">
            <w:pPr>
              <w:adjustRightInd w:val="0"/>
              <w:snapToGrid w:val="0"/>
              <w:spacing w:line="560" w:lineRule="exact"/>
              <w:jc w:val="center"/>
              <w:rPr>
                <w:rFonts w:ascii="仿宋_GB2312" w:eastAsia="仿宋_GB2312" w:hAnsi="仿宋"/>
                <w:sz w:val="32"/>
                <w:szCs w:val="32"/>
                <w:u w:val="single"/>
              </w:rPr>
            </w:pPr>
            <w:r w:rsidRPr="00C84EFC">
              <w:rPr>
                <w:rFonts w:ascii="仿宋_GB2312" w:eastAsia="仿宋_GB2312" w:hAnsi="仿宋" w:hint="eastAsia"/>
                <w:sz w:val="32"/>
                <w:szCs w:val="32"/>
                <w:u w:val="single"/>
              </w:rPr>
              <w:t>20%以上</w:t>
            </w:r>
          </w:p>
        </w:tc>
        <w:tc>
          <w:tcPr>
            <w:tcW w:w="3064" w:type="dxa"/>
            <w:tcBorders>
              <w:top w:val="single" w:sz="4" w:space="0" w:color="auto"/>
              <w:left w:val="single" w:sz="4" w:space="0" w:color="auto"/>
              <w:bottom w:val="single" w:sz="4" w:space="0" w:color="auto"/>
              <w:right w:val="single" w:sz="4" w:space="0" w:color="auto"/>
            </w:tcBorders>
            <w:vAlign w:val="center"/>
            <w:hideMark/>
          </w:tcPr>
          <w:p w:rsidR="00227D0C" w:rsidRPr="00C84EFC" w:rsidRDefault="00227D0C" w:rsidP="00FD62DE">
            <w:pPr>
              <w:adjustRightInd w:val="0"/>
              <w:snapToGrid w:val="0"/>
              <w:spacing w:line="560" w:lineRule="exact"/>
              <w:jc w:val="center"/>
              <w:rPr>
                <w:rFonts w:ascii="仿宋_GB2312" w:eastAsia="仿宋_GB2312" w:hAnsi="仿宋"/>
                <w:sz w:val="32"/>
                <w:szCs w:val="32"/>
              </w:rPr>
            </w:pPr>
            <w:r w:rsidRPr="00C84EFC">
              <w:rPr>
                <w:rFonts w:ascii="仿宋_GB2312" w:eastAsia="仿宋_GB2312" w:hAnsi="仿宋" w:hint="eastAsia"/>
                <w:sz w:val="32"/>
                <w:szCs w:val="32"/>
              </w:rPr>
              <w:t>**%</w:t>
            </w:r>
            <w:r w:rsidR="00FD62DE" w:rsidRPr="00C84EFC">
              <w:rPr>
                <w:rFonts w:ascii="仿宋_GB2312" w:eastAsia="仿宋_GB2312" w:hAnsi="仿宋" w:hint="eastAsia"/>
                <w:sz w:val="32"/>
                <w:szCs w:val="32"/>
              </w:rPr>
              <w:t>（例如</w:t>
            </w:r>
            <w:r w:rsidR="00FD62DE" w:rsidRPr="00C84EFC">
              <w:rPr>
                <w:rFonts w:ascii="仿宋_GB2312" w:eastAsia="仿宋_GB2312" w:hAnsi="仿宋"/>
                <w:sz w:val="32"/>
                <w:szCs w:val="32"/>
                <w:u w:val="single"/>
              </w:rPr>
              <w:t>10</w:t>
            </w:r>
            <w:r w:rsidR="00FD62DE" w:rsidRPr="00C84EFC">
              <w:rPr>
                <w:rFonts w:ascii="仿宋_GB2312" w:eastAsia="仿宋_GB2312" w:hAnsi="仿宋" w:hint="eastAsia"/>
                <w:sz w:val="32"/>
                <w:szCs w:val="32"/>
                <w:u w:val="single"/>
              </w:rPr>
              <w:t>0%</w:t>
            </w:r>
            <w:r w:rsidR="00FD62DE" w:rsidRPr="00C84EFC">
              <w:rPr>
                <w:rFonts w:ascii="仿宋_GB2312" w:eastAsia="仿宋_GB2312" w:hAnsi="仿宋" w:hint="eastAsia"/>
                <w:sz w:val="32"/>
                <w:szCs w:val="32"/>
              </w:rPr>
              <w:t>）</w:t>
            </w:r>
          </w:p>
        </w:tc>
      </w:tr>
    </w:tbl>
    <w:p w:rsidR="00227D0C" w:rsidRPr="00C84EFC" w:rsidRDefault="00227D0C" w:rsidP="00EF3CF5">
      <w:pPr>
        <w:adjustRightInd w:val="0"/>
        <w:snapToGrid w:val="0"/>
        <w:spacing w:line="560" w:lineRule="exact"/>
        <w:ind w:firstLineChars="200" w:firstLine="640"/>
        <w:rPr>
          <w:rFonts w:ascii="仿宋_GB2312" w:eastAsia="仿宋_GB2312" w:hAnsi="宋体"/>
          <w:sz w:val="32"/>
          <w:szCs w:val="32"/>
        </w:rPr>
      </w:pPr>
      <w:r w:rsidRPr="00C84EFC">
        <w:rPr>
          <w:rFonts w:ascii="仿宋_GB2312" w:eastAsia="仿宋_GB2312" w:hAnsi="宋体" w:hint="eastAsia"/>
          <w:b/>
          <w:sz w:val="32"/>
          <w:szCs w:val="32"/>
        </w:rPr>
        <w:t>第二十</w:t>
      </w:r>
      <w:r w:rsidR="00D3116E" w:rsidRPr="00C84EFC">
        <w:rPr>
          <w:rFonts w:ascii="仿宋_GB2312" w:eastAsia="仿宋_GB2312" w:hAnsi="宋体" w:hint="eastAsia"/>
          <w:b/>
          <w:sz w:val="32"/>
          <w:szCs w:val="32"/>
        </w:rPr>
        <w:t>五</w:t>
      </w:r>
      <w:r w:rsidRPr="00C84EFC">
        <w:rPr>
          <w:rFonts w:ascii="仿宋_GB2312" w:eastAsia="仿宋_GB2312" w:hAnsi="宋体" w:hint="eastAsia"/>
          <w:b/>
          <w:sz w:val="32"/>
          <w:szCs w:val="32"/>
        </w:rPr>
        <w:t xml:space="preserve">条 </w:t>
      </w:r>
      <w:r w:rsidRPr="00C84EFC">
        <w:rPr>
          <w:rFonts w:ascii="仿宋_GB2312" w:eastAsia="仿宋_GB2312" w:hAnsi="宋体" w:hint="eastAsia"/>
          <w:sz w:val="32"/>
          <w:szCs w:val="32"/>
        </w:rPr>
        <w:t xml:space="preserve"> 保险小麦制（繁）种发生本条款第六条所列种子纯度责任，且</w:t>
      </w:r>
      <w:r w:rsidRPr="00C84EFC">
        <w:rPr>
          <w:rFonts w:ascii="仿宋_GB2312" w:eastAsia="仿宋_GB2312" w:hint="eastAsia"/>
          <w:sz w:val="32"/>
          <w:szCs w:val="32"/>
        </w:rPr>
        <w:t>种子纯度在</w:t>
      </w:r>
      <w:r w:rsidRPr="00C84EFC">
        <w:rPr>
          <w:rFonts w:ascii="仿宋_GB2312" w:eastAsia="仿宋_GB2312" w:hAnsi="宋体" w:hint="eastAsia"/>
          <w:sz w:val="32"/>
          <w:szCs w:val="32"/>
          <w:u w:val="single"/>
        </w:rPr>
        <w:t>99%(不含）</w:t>
      </w:r>
      <w:r w:rsidRPr="00C84EFC">
        <w:rPr>
          <w:rFonts w:ascii="仿宋_GB2312" w:eastAsia="仿宋_GB2312" w:hAnsi="宋体" w:hint="eastAsia"/>
          <w:sz w:val="32"/>
          <w:szCs w:val="32"/>
        </w:rPr>
        <w:t>以下时，赔偿计算如下：</w:t>
      </w:r>
    </w:p>
    <w:p w:rsidR="00227D0C" w:rsidRPr="00C84EFC" w:rsidRDefault="00227D0C" w:rsidP="00227D0C">
      <w:pPr>
        <w:spacing w:line="600" w:lineRule="exact"/>
        <w:ind w:firstLineChars="196" w:firstLine="627"/>
        <w:jc w:val="left"/>
        <w:rPr>
          <w:rFonts w:ascii="仿宋_GB2312" w:eastAsia="仿宋_GB2312"/>
          <w:sz w:val="32"/>
          <w:szCs w:val="32"/>
        </w:rPr>
      </w:pPr>
      <w:r w:rsidRPr="00C84EFC">
        <w:rPr>
          <w:rFonts w:ascii="仿宋_GB2312" w:eastAsia="仿宋_GB2312" w:hint="eastAsia"/>
          <w:sz w:val="32"/>
          <w:szCs w:val="32"/>
        </w:rPr>
        <w:t>赔偿金额=抽穗期每亩最高赔偿标准×受损面积×价值下降系数</w:t>
      </w:r>
    </w:p>
    <w:p w:rsidR="00227D0C" w:rsidRPr="00C84EFC" w:rsidRDefault="00227D0C" w:rsidP="00227D0C">
      <w:pPr>
        <w:spacing w:line="600" w:lineRule="exact"/>
        <w:ind w:firstLineChars="196" w:firstLine="627"/>
        <w:jc w:val="left"/>
        <w:rPr>
          <w:rFonts w:ascii="仿宋_GB2312" w:eastAsia="仿宋_GB2312"/>
          <w:sz w:val="32"/>
          <w:szCs w:val="32"/>
        </w:rPr>
      </w:pPr>
      <w:r w:rsidRPr="00C84EFC">
        <w:rPr>
          <w:rFonts w:ascii="仿宋_GB2312" w:eastAsia="仿宋_GB2312" w:hint="eastAsia"/>
          <w:sz w:val="32"/>
          <w:szCs w:val="32"/>
        </w:rPr>
        <w:t>价值下降系数=（</w:t>
      </w:r>
      <w:r w:rsidRPr="00C84EFC">
        <w:rPr>
          <w:rFonts w:ascii="仿宋_GB2312" w:eastAsia="仿宋_GB2312" w:hAnsi="宋体" w:hint="eastAsia"/>
          <w:sz w:val="32"/>
          <w:szCs w:val="32"/>
        </w:rPr>
        <w:t>小麦制（繁）种</w:t>
      </w:r>
      <w:r w:rsidRPr="00C84EFC">
        <w:rPr>
          <w:rFonts w:ascii="仿宋_GB2312" w:eastAsia="仿宋_GB2312" w:hint="eastAsia"/>
          <w:sz w:val="32"/>
          <w:szCs w:val="32"/>
        </w:rPr>
        <w:t>合同约定收购单价-商品小麦单价）/</w:t>
      </w:r>
      <w:r w:rsidRPr="00C84EFC">
        <w:rPr>
          <w:rFonts w:ascii="仿宋_GB2312" w:eastAsia="仿宋_GB2312" w:hAnsi="宋体" w:hint="eastAsia"/>
          <w:sz w:val="32"/>
          <w:szCs w:val="32"/>
        </w:rPr>
        <w:t>小麦制（繁）种</w:t>
      </w:r>
      <w:r w:rsidRPr="00C84EFC">
        <w:rPr>
          <w:rFonts w:ascii="仿宋_GB2312" w:eastAsia="仿宋_GB2312" w:hint="eastAsia"/>
          <w:sz w:val="32"/>
          <w:szCs w:val="32"/>
        </w:rPr>
        <w:t>合同约定收购单价</w:t>
      </w:r>
    </w:p>
    <w:p w:rsidR="00227D0C" w:rsidRPr="00C84EFC" w:rsidRDefault="00227D0C" w:rsidP="00227D0C">
      <w:pPr>
        <w:spacing w:line="600" w:lineRule="exact"/>
        <w:ind w:firstLineChars="196" w:firstLine="627"/>
        <w:jc w:val="left"/>
        <w:rPr>
          <w:rFonts w:ascii="仿宋_GB2312" w:eastAsia="仿宋_GB2312"/>
          <w:sz w:val="32"/>
          <w:szCs w:val="32"/>
        </w:rPr>
      </w:pPr>
      <w:r w:rsidRPr="00C84EFC">
        <w:rPr>
          <w:rFonts w:ascii="仿宋_GB2312" w:eastAsia="仿宋_GB2312" w:hint="eastAsia"/>
          <w:sz w:val="32"/>
          <w:szCs w:val="32"/>
        </w:rPr>
        <w:t>抽穗期每亩最高赔偿标准=</w:t>
      </w:r>
      <w:r w:rsidRPr="00C84EFC">
        <w:rPr>
          <w:rFonts w:ascii="仿宋_GB2312" w:eastAsia="仿宋_GB2312" w:hAnsi="宋体" w:cs="Calibri" w:hint="eastAsia"/>
          <w:sz w:val="32"/>
          <w:szCs w:val="32"/>
        </w:rPr>
        <w:t>每亩保险金额×60%</w:t>
      </w:r>
      <w:r w:rsidRPr="00C84EFC">
        <w:rPr>
          <w:rFonts w:ascii="仿宋_GB2312" w:eastAsia="仿宋_GB2312"/>
          <w:sz w:val="32"/>
          <w:szCs w:val="32"/>
        </w:rPr>
        <w:t>。</w:t>
      </w:r>
    </w:p>
    <w:p w:rsidR="00227D0C" w:rsidRPr="00C84EFC" w:rsidRDefault="00227D0C" w:rsidP="00227D0C">
      <w:pPr>
        <w:spacing w:line="600" w:lineRule="exact"/>
        <w:ind w:firstLineChars="196" w:firstLine="627"/>
        <w:jc w:val="left"/>
        <w:rPr>
          <w:rFonts w:ascii="仿宋_GB2312" w:eastAsia="仿宋_GB2312"/>
          <w:sz w:val="32"/>
          <w:szCs w:val="32"/>
          <w:u w:val="single"/>
        </w:rPr>
      </w:pPr>
      <w:r w:rsidRPr="00C84EFC">
        <w:rPr>
          <w:rFonts w:ascii="仿宋_GB2312" w:eastAsia="仿宋_GB2312" w:hint="eastAsia"/>
          <w:sz w:val="32"/>
          <w:szCs w:val="32"/>
          <w:u w:val="single"/>
        </w:rPr>
        <w:t>商品小麦单价根据当地价格权威部门发布的商品小麦近三年平均价格，由保险人与被保险人协商确定，并在保险单中载明。</w:t>
      </w:r>
    </w:p>
    <w:p w:rsidR="00F43A5A" w:rsidRPr="00C84EFC" w:rsidRDefault="00B72851" w:rsidP="00EF3CF5">
      <w:pPr>
        <w:adjustRightInd w:val="0"/>
        <w:snapToGrid w:val="0"/>
        <w:spacing w:line="560" w:lineRule="exact"/>
        <w:ind w:firstLineChars="200" w:firstLine="640"/>
        <w:rPr>
          <w:rFonts w:ascii="仿宋_GB2312" w:eastAsia="仿宋_GB2312" w:hAnsi="宋体"/>
          <w:sz w:val="32"/>
          <w:szCs w:val="32"/>
          <w:u w:val="single"/>
        </w:rPr>
      </w:pPr>
      <w:r w:rsidRPr="00C84EFC">
        <w:rPr>
          <w:rFonts w:ascii="仿宋_GB2312" w:eastAsia="仿宋_GB2312" w:hAnsi="宋体" w:hint="eastAsia"/>
          <w:b/>
          <w:sz w:val="32"/>
          <w:szCs w:val="32"/>
        </w:rPr>
        <w:t>第二十六条</w:t>
      </w:r>
      <w:r w:rsidRPr="00C84EFC">
        <w:rPr>
          <w:rFonts w:ascii="仿宋_GB2312" w:eastAsia="仿宋_GB2312" w:hAnsi="宋体" w:hint="eastAsia"/>
          <w:sz w:val="32"/>
          <w:szCs w:val="32"/>
        </w:rPr>
        <w:t xml:space="preserve"> </w:t>
      </w:r>
      <w:r w:rsidRPr="00C84EFC">
        <w:rPr>
          <w:rFonts w:ascii="仿宋_GB2312" w:eastAsia="仿宋_GB2312" w:hAnsi="宋体"/>
          <w:sz w:val="32"/>
          <w:szCs w:val="32"/>
        </w:rPr>
        <w:t xml:space="preserve"> </w:t>
      </w:r>
      <w:r w:rsidR="00F43A5A" w:rsidRPr="00C84EFC">
        <w:rPr>
          <w:rFonts w:ascii="仿宋_GB2312" w:eastAsia="仿宋_GB2312" w:hAnsi="宋体" w:hint="eastAsia"/>
          <w:sz w:val="32"/>
          <w:szCs w:val="32"/>
          <w:u w:val="single"/>
        </w:rPr>
        <w:t>在发生损失后，保险人对遭受损失的保险小麦制（繁）种进行现场查勘，标记受损保险小麦制（繁）种，对灾情和受损面积进行核实并记录。待受损的保险小麦制（繁）种达到成熟条件后，由保险人与农业部门专业技术人员对实际损失情况进行测定。</w:t>
      </w:r>
    </w:p>
    <w:p w:rsidR="00B72851" w:rsidRPr="00C84EFC" w:rsidRDefault="00F43A5A" w:rsidP="00EF3CF5">
      <w:pPr>
        <w:spacing w:line="600" w:lineRule="exact"/>
        <w:ind w:firstLineChars="196" w:firstLine="628"/>
        <w:jc w:val="left"/>
        <w:rPr>
          <w:rFonts w:ascii="仿宋_GB2312" w:eastAsia="仿宋_GB2312"/>
          <w:sz w:val="32"/>
          <w:szCs w:val="32"/>
          <w:u w:val="single"/>
        </w:rPr>
      </w:pPr>
      <w:r w:rsidRPr="00C84EFC">
        <w:rPr>
          <w:rFonts w:ascii="仿宋_GB2312" w:eastAsia="仿宋_GB2312" w:hAnsi="宋体" w:cs="仿宋_GB2312" w:hint="eastAsia"/>
          <w:b/>
          <w:bCs/>
          <w:kern w:val="0"/>
          <w:sz w:val="32"/>
          <w:szCs w:val="32"/>
        </w:rPr>
        <w:t>在保险期间发生多次、多类型保险责任事故时，被保险人可以多次申请赔偿，但每亩累计赔偿金额不得超过每亩保险金额。</w:t>
      </w:r>
    </w:p>
    <w:p w:rsidR="00155A8D" w:rsidRPr="00C84EFC" w:rsidRDefault="006E2545" w:rsidP="00EF3CF5">
      <w:pPr>
        <w:adjustRightInd w:val="0"/>
        <w:snapToGrid w:val="0"/>
        <w:spacing w:line="560" w:lineRule="exact"/>
        <w:ind w:firstLineChars="200" w:firstLine="640"/>
        <w:rPr>
          <w:rFonts w:ascii="仿宋_GB2312" w:eastAsia="仿宋_GB2312" w:hAnsi="宋体"/>
          <w:b/>
          <w:sz w:val="32"/>
          <w:szCs w:val="32"/>
        </w:rPr>
      </w:pPr>
      <w:r w:rsidRPr="00C84EFC">
        <w:rPr>
          <w:rFonts w:ascii="仿宋_GB2312" w:eastAsia="仿宋_GB2312" w:hAnsi="宋体" w:hint="eastAsia"/>
          <w:b/>
          <w:sz w:val="32"/>
          <w:szCs w:val="32"/>
        </w:rPr>
        <w:t>第二十</w:t>
      </w:r>
      <w:r w:rsidR="00B72851" w:rsidRPr="00C84EFC">
        <w:rPr>
          <w:rFonts w:ascii="仿宋_GB2312" w:eastAsia="仿宋_GB2312" w:hAnsi="宋体" w:hint="eastAsia"/>
          <w:b/>
          <w:sz w:val="32"/>
          <w:szCs w:val="32"/>
        </w:rPr>
        <w:t>七</w:t>
      </w:r>
      <w:r w:rsidR="00155A8D" w:rsidRPr="00C84EFC">
        <w:rPr>
          <w:rFonts w:ascii="仿宋_GB2312" w:eastAsia="仿宋_GB2312" w:hAnsi="宋体" w:hint="eastAsia"/>
          <w:b/>
          <w:sz w:val="32"/>
          <w:szCs w:val="32"/>
        </w:rPr>
        <w:t>条</w:t>
      </w:r>
      <w:r w:rsidR="00155A8D" w:rsidRPr="00C84EFC">
        <w:rPr>
          <w:rFonts w:ascii="仿宋_GB2312" w:eastAsia="仿宋_GB2312" w:hAnsi="宋体" w:hint="eastAsia"/>
          <w:sz w:val="32"/>
          <w:szCs w:val="32"/>
        </w:rPr>
        <w:t xml:space="preserve"> </w:t>
      </w:r>
      <w:r w:rsidR="00B72851" w:rsidRPr="00C84EFC">
        <w:rPr>
          <w:rFonts w:ascii="仿宋_GB2312" w:eastAsia="仿宋_GB2312" w:hAnsi="宋体"/>
          <w:sz w:val="32"/>
          <w:szCs w:val="32"/>
        </w:rPr>
        <w:t xml:space="preserve"> </w:t>
      </w:r>
      <w:r w:rsidR="00155A8D" w:rsidRPr="00C84EFC">
        <w:rPr>
          <w:rFonts w:ascii="仿宋_GB2312" w:eastAsia="仿宋_GB2312" w:hAnsi="宋体" w:hint="eastAsia"/>
          <w:sz w:val="32"/>
          <w:szCs w:val="32"/>
        </w:rPr>
        <w:t>发生保险事故时，</w:t>
      </w:r>
      <w:r w:rsidR="00155A8D" w:rsidRPr="00C84EFC">
        <w:rPr>
          <w:rFonts w:ascii="仿宋_GB2312" w:eastAsia="仿宋_GB2312" w:hAnsi="宋体" w:hint="eastAsia"/>
          <w:b/>
          <w:sz w:val="32"/>
          <w:szCs w:val="32"/>
        </w:rPr>
        <w:t>保险单载明的保险面积小于其可保面积时，若无法区分保险小麦制（繁）种与保险小麦制（繁）种的，保险人按保险单载明的保险面积与可保面积的比例计算赔偿。</w:t>
      </w:r>
    </w:p>
    <w:p w:rsidR="00155A8D" w:rsidRPr="00C84EFC" w:rsidRDefault="00155A8D" w:rsidP="00EF3CF5">
      <w:pPr>
        <w:adjustRightInd w:val="0"/>
        <w:snapToGrid w:val="0"/>
        <w:spacing w:line="560" w:lineRule="exact"/>
        <w:ind w:firstLineChars="200" w:firstLine="640"/>
        <w:rPr>
          <w:rFonts w:ascii="仿宋_GB2312" w:eastAsia="仿宋_GB2312" w:hAnsi="宋体"/>
          <w:sz w:val="32"/>
          <w:szCs w:val="32"/>
        </w:rPr>
      </w:pPr>
      <w:r w:rsidRPr="00C84EFC">
        <w:rPr>
          <w:rFonts w:ascii="仿宋_GB2312" w:eastAsia="仿宋_GB2312" w:hAnsi="宋体" w:hint="eastAsia"/>
          <w:b/>
          <w:sz w:val="32"/>
          <w:szCs w:val="32"/>
        </w:rPr>
        <w:t>保险单载明的保险面积大于其可保面积时，保险人以可保面积为赔偿计算标准。</w:t>
      </w:r>
    </w:p>
    <w:p w:rsidR="00155A8D" w:rsidRPr="00C84EFC" w:rsidRDefault="00155A8D" w:rsidP="00155A8D">
      <w:pPr>
        <w:adjustRightInd w:val="0"/>
        <w:snapToGrid w:val="0"/>
        <w:spacing w:line="560" w:lineRule="exact"/>
        <w:ind w:firstLineChars="200" w:firstLine="640"/>
        <w:rPr>
          <w:rFonts w:ascii="仿宋_GB2312" w:eastAsia="仿宋_GB2312" w:hAnsi="宋体"/>
          <w:sz w:val="32"/>
          <w:szCs w:val="32"/>
        </w:rPr>
      </w:pPr>
      <w:r w:rsidRPr="00C84EFC">
        <w:rPr>
          <w:rFonts w:ascii="仿宋_GB2312" w:eastAsia="仿宋_GB2312" w:hAnsi="宋体" w:hint="eastAsia"/>
          <w:sz w:val="32"/>
          <w:szCs w:val="32"/>
        </w:rPr>
        <w:t>本条所指可保面积指符合本保险合同约定的保险小麦制（繁）种实际种植面积。</w:t>
      </w:r>
    </w:p>
    <w:p w:rsidR="001F18AE" w:rsidRPr="00C84EFC" w:rsidRDefault="001F18AE" w:rsidP="00EF3CF5">
      <w:pPr>
        <w:adjustRightInd w:val="0"/>
        <w:snapToGrid w:val="0"/>
        <w:spacing w:line="560" w:lineRule="exact"/>
        <w:ind w:firstLineChars="200" w:firstLine="640"/>
        <w:rPr>
          <w:rFonts w:ascii="仿宋_GB2312" w:eastAsia="仿宋_GB2312" w:hAnsi="宋体" w:cs="Times New Roman"/>
          <w:color w:val="000000"/>
          <w:sz w:val="32"/>
          <w:szCs w:val="32"/>
        </w:rPr>
      </w:pPr>
      <w:r w:rsidRPr="00C84EFC">
        <w:rPr>
          <w:rFonts w:ascii="仿宋_GB2312" w:eastAsia="仿宋_GB2312" w:hAnsi="宋体" w:cs="仿宋_GB2312" w:hint="eastAsia"/>
          <w:b/>
          <w:bCs/>
          <w:color w:val="000000"/>
          <w:sz w:val="32"/>
          <w:szCs w:val="32"/>
        </w:rPr>
        <w:t>第</w:t>
      </w:r>
      <w:r w:rsidR="00735777" w:rsidRPr="00C84EFC">
        <w:rPr>
          <w:rFonts w:ascii="仿宋_GB2312" w:eastAsia="仿宋_GB2312" w:hAnsi="宋体" w:cs="仿宋_GB2312" w:hint="eastAsia"/>
          <w:b/>
          <w:bCs/>
          <w:sz w:val="32"/>
          <w:szCs w:val="32"/>
        </w:rPr>
        <w:t>二十</w:t>
      </w:r>
      <w:r w:rsidR="0039283E" w:rsidRPr="00C84EFC">
        <w:rPr>
          <w:rFonts w:ascii="仿宋_GB2312" w:eastAsia="仿宋_GB2312" w:hAnsi="宋体" w:cs="仿宋_GB2312" w:hint="eastAsia"/>
          <w:b/>
          <w:bCs/>
          <w:sz w:val="32"/>
          <w:szCs w:val="32"/>
        </w:rPr>
        <w:t>八</w:t>
      </w:r>
      <w:r w:rsidRPr="00C84EFC">
        <w:rPr>
          <w:rFonts w:ascii="仿宋_GB2312" w:eastAsia="仿宋_GB2312" w:hAnsi="宋体" w:cs="仿宋_GB2312" w:hint="eastAsia"/>
          <w:b/>
          <w:bCs/>
          <w:color w:val="000000"/>
          <w:sz w:val="32"/>
          <w:szCs w:val="32"/>
        </w:rPr>
        <w:t>条</w:t>
      </w:r>
      <w:r w:rsidR="006E2545" w:rsidRPr="00C84EFC">
        <w:rPr>
          <w:rFonts w:ascii="仿宋_GB2312" w:eastAsia="仿宋_GB2312" w:hAnsi="宋体" w:cs="仿宋_GB2312" w:hint="eastAsia"/>
          <w:color w:val="000000"/>
          <w:sz w:val="32"/>
          <w:szCs w:val="32"/>
        </w:rPr>
        <w:t xml:space="preserve"> </w:t>
      </w:r>
      <w:r w:rsidRPr="00C84EFC">
        <w:rPr>
          <w:rFonts w:ascii="仿宋_GB2312" w:eastAsia="仿宋_GB2312" w:hAnsi="宋体" w:cs="仿宋_GB2312" w:hint="eastAsia"/>
          <w:color w:val="000000"/>
          <w:sz w:val="32"/>
          <w:szCs w:val="32"/>
        </w:rPr>
        <w:t>发生保险事故时，</w:t>
      </w:r>
      <w:r w:rsidRPr="00C84EFC">
        <w:rPr>
          <w:rFonts w:ascii="仿宋_GB2312" w:eastAsia="仿宋_GB2312" w:hAnsi="宋体" w:cs="仿宋_GB2312" w:hint="eastAsia"/>
          <w:b/>
          <w:color w:val="000000"/>
          <w:sz w:val="32"/>
          <w:szCs w:val="32"/>
        </w:rPr>
        <w:t>若保险小麦制（繁）种每亩保险金额低于或等于出险时的实际价值，则以每亩保险金额为赔偿计算标准；若保险小麦制（繁）种每亩保险金额高于出险时的实际价值，则以出险时的实际价值为赔偿计算标准</w:t>
      </w:r>
      <w:r w:rsidRPr="00C84EFC">
        <w:rPr>
          <w:rFonts w:ascii="仿宋_GB2312" w:eastAsia="仿宋_GB2312" w:hAnsi="宋体" w:cs="仿宋_GB2312" w:hint="eastAsia"/>
          <w:color w:val="000000"/>
          <w:sz w:val="32"/>
          <w:szCs w:val="32"/>
        </w:rPr>
        <w:t>。</w:t>
      </w:r>
    </w:p>
    <w:p w:rsidR="001F18AE" w:rsidRPr="00C84EFC" w:rsidRDefault="001F18AE" w:rsidP="00EF3CF5">
      <w:pPr>
        <w:adjustRightInd w:val="0"/>
        <w:snapToGrid w:val="0"/>
        <w:spacing w:line="560" w:lineRule="exact"/>
        <w:ind w:firstLineChars="191" w:firstLine="611"/>
        <w:rPr>
          <w:rFonts w:ascii="仿宋_GB2312" w:eastAsia="仿宋_GB2312" w:hAnsi="宋体"/>
          <w:sz w:val="32"/>
          <w:szCs w:val="32"/>
        </w:rPr>
      </w:pPr>
      <w:r w:rsidRPr="00C84EFC">
        <w:rPr>
          <w:rFonts w:ascii="仿宋_GB2312" w:eastAsia="仿宋_GB2312" w:hAnsi="宋体" w:hint="eastAsia"/>
          <w:b/>
          <w:sz w:val="32"/>
          <w:szCs w:val="32"/>
        </w:rPr>
        <w:t>第二十</w:t>
      </w:r>
      <w:r w:rsidR="0039283E" w:rsidRPr="00C84EFC">
        <w:rPr>
          <w:rFonts w:ascii="仿宋_GB2312" w:eastAsia="仿宋_GB2312" w:hAnsi="宋体" w:hint="eastAsia"/>
          <w:b/>
          <w:sz w:val="32"/>
          <w:szCs w:val="32"/>
        </w:rPr>
        <w:t>九</w:t>
      </w:r>
      <w:r w:rsidRPr="00C84EFC">
        <w:rPr>
          <w:rFonts w:ascii="仿宋_GB2312" w:eastAsia="仿宋_GB2312" w:hAnsi="宋体" w:hint="eastAsia"/>
          <w:b/>
          <w:sz w:val="32"/>
          <w:szCs w:val="32"/>
        </w:rPr>
        <w:t>条</w:t>
      </w:r>
      <w:r w:rsidRPr="00C84EFC">
        <w:rPr>
          <w:rFonts w:ascii="仿宋_GB2312" w:eastAsia="仿宋_GB2312" w:hAnsi="宋体" w:hint="eastAsia"/>
          <w:sz w:val="32"/>
          <w:szCs w:val="32"/>
        </w:rPr>
        <w:t xml:space="preserve">  保险事故发生时，</w:t>
      </w:r>
      <w:r w:rsidRPr="00C84EFC">
        <w:rPr>
          <w:rFonts w:ascii="仿宋_GB2312" w:eastAsia="仿宋_GB2312" w:hAnsi="宋体" w:hint="eastAsia"/>
          <w:b/>
          <w:sz w:val="32"/>
          <w:szCs w:val="32"/>
        </w:rPr>
        <w:t>如果存在重复保险，保险人按照本保险合同的相应保险金额与其他保险合同及本保险合同相应保险金额总和的比例承担赔偿责任</w:t>
      </w:r>
      <w:r w:rsidRPr="00C84EFC">
        <w:rPr>
          <w:rFonts w:ascii="仿宋_GB2312" w:eastAsia="仿宋_GB2312" w:hAnsi="宋体" w:hint="eastAsia"/>
          <w:sz w:val="32"/>
          <w:szCs w:val="32"/>
        </w:rPr>
        <w:t>。</w:t>
      </w:r>
    </w:p>
    <w:p w:rsidR="001F18AE" w:rsidRPr="00C84EFC" w:rsidRDefault="001F18AE" w:rsidP="00EF3CF5">
      <w:pPr>
        <w:pStyle w:val="a3"/>
        <w:adjustRightInd w:val="0"/>
        <w:snapToGrid w:val="0"/>
        <w:spacing w:line="560" w:lineRule="exact"/>
        <w:ind w:firstLine="640"/>
        <w:rPr>
          <w:rFonts w:ascii="仿宋_GB2312" w:eastAsia="仿宋_GB2312"/>
          <w:b/>
          <w:sz w:val="32"/>
          <w:szCs w:val="32"/>
        </w:rPr>
      </w:pPr>
      <w:r w:rsidRPr="00C84EFC">
        <w:rPr>
          <w:rFonts w:ascii="仿宋_GB2312" w:eastAsia="仿宋_GB2312" w:hint="eastAsia"/>
          <w:b/>
          <w:bCs/>
          <w:sz w:val="32"/>
          <w:szCs w:val="32"/>
        </w:rPr>
        <w:t>其他保险人应承担的赔偿金额，本保险人不负责垫付。</w:t>
      </w:r>
      <w:r w:rsidRPr="00C84EFC">
        <w:rPr>
          <w:rFonts w:ascii="仿宋_GB2312" w:eastAsia="仿宋_GB2312" w:hint="eastAsia"/>
          <w:b/>
          <w:sz w:val="32"/>
          <w:szCs w:val="32"/>
        </w:rPr>
        <w:t>若被保险人未如实告知导致保险人多支付赔偿金的，保险人有权向被保险人追回多支付的部分。</w:t>
      </w:r>
    </w:p>
    <w:p w:rsidR="001F18AE" w:rsidRPr="00C84EFC" w:rsidRDefault="001F18AE" w:rsidP="00EF3CF5">
      <w:pPr>
        <w:adjustRightInd w:val="0"/>
        <w:snapToGrid w:val="0"/>
        <w:spacing w:line="560" w:lineRule="exact"/>
        <w:ind w:firstLineChars="200" w:firstLine="640"/>
        <w:rPr>
          <w:rFonts w:ascii="仿宋_GB2312" w:eastAsia="仿宋_GB2312" w:hAnsi="宋体"/>
          <w:sz w:val="32"/>
          <w:szCs w:val="32"/>
        </w:rPr>
      </w:pPr>
      <w:r w:rsidRPr="00C84EFC">
        <w:rPr>
          <w:rFonts w:ascii="仿宋_GB2312" w:eastAsia="仿宋_GB2312" w:hAnsi="宋体" w:hint="eastAsia"/>
          <w:b/>
          <w:sz w:val="32"/>
          <w:szCs w:val="32"/>
        </w:rPr>
        <w:t>第</w:t>
      </w:r>
      <w:r w:rsidR="0039283E" w:rsidRPr="00C84EFC">
        <w:rPr>
          <w:rFonts w:ascii="仿宋_GB2312" w:eastAsia="仿宋_GB2312" w:hAnsi="宋体" w:hint="eastAsia"/>
          <w:b/>
          <w:sz w:val="32"/>
          <w:szCs w:val="32"/>
        </w:rPr>
        <w:t>三十</w:t>
      </w:r>
      <w:r w:rsidRPr="00C84EFC">
        <w:rPr>
          <w:rFonts w:ascii="仿宋_GB2312" w:eastAsia="仿宋_GB2312" w:hAnsi="宋体" w:hint="eastAsia"/>
          <w:b/>
          <w:sz w:val="32"/>
          <w:szCs w:val="32"/>
        </w:rPr>
        <w:t>条</w:t>
      </w:r>
      <w:r w:rsidRPr="00C84EFC">
        <w:rPr>
          <w:rFonts w:ascii="仿宋_GB2312" w:eastAsia="仿宋_GB2312" w:hAnsi="宋体" w:hint="eastAsia"/>
          <w:sz w:val="32"/>
          <w:szCs w:val="32"/>
        </w:rPr>
        <w:t xml:space="preserve">  保险小麦制（繁）种发生部分损失，保险人履行赔偿义务后，本保险合同的保险金额自损失发生之日起相应减少，保险人不退还保险金额减少部分的保险费。</w:t>
      </w:r>
    </w:p>
    <w:p w:rsidR="003F772A" w:rsidRPr="00C84EFC" w:rsidRDefault="003F772A" w:rsidP="00EF3CF5">
      <w:pPr>
        <w:autoSpaceDE w:val="0"/>
        <w:autoSpaceDN w:val="0"/>
        <w:adjustRightInd w:val="0"/>
        <w:snapToGrid w:val="0"/>
        <w:spacing w:line="560" w:lineRule="exact"/>
        <w:ind w:firstLineChars="200" w:firstLine="640"/>
        <w:jc w:val="left"/>
        <w:rPr>
          <w:rFonts w:ascii="仿宋_GB2312" w:eastAsia="仿宋_GB2312" w:hAnsi="宋体" w:cs="Times New Roman"/>
          <w:sz w:val="32"/>
          <w:szCs w:val="32"/>
        </w:rPr>
      </w:pPr>
      <w:r w:rsidRPr="00C84EFC">
        <w:rPr>
          <w:rFonts w:ascii="仿宋_GB2312" w:eastAsia="仿宋_GB2312" w:hAnsi="宋体" w:cs="仿宋_GB2312" w:hint="eastAsia"/>
          <w:b/>
          <w:bCs/>
          <w:sz w:val="32"/>
          <w:szCs w:val="32"/>
        </w:rPr>
        <w:t>第</w:t>
      </w:r>
      <w:r w:rsidR="00D3116E" w:rsidRPr="00C84EFC">
        <w:rPr>
          <w:rFonts w:ascii="仿宋_GB2312" w:eastAsia="仿宋_GB2312" w:hAnsi="宋体" w:cs="仿宋_GB2312" w:hint="eastAsia"/>
          <w:b/>
          <w:bCs/>
          <w:sz w:val="32"/>
          <w:szCs w:val="32"/>
        </w:rPr>
        <w:t>三十</w:t>
      </w:r>
      <w:r w:rsidR="0039283E" w:rsidRPr="00C84EFC">
        <w:rPr>
          <w:rFonts w:ascii="仿宋_GB2312" w:eastAsia="仿宋_GB2312" w:hAnsi="宋体" w:cs="仿宋_GB2312" w:hint="eastAsia"/>
          <w:b/>
          <w:bCs/>
          <w:sz w:val="32"/>
          <w:szCs w:val="32"/>
        </w:rPr>
        <w:t>一</w:t>
      </w:r>
      <w:r w:rsidRPr="00C84EFC">
        <w:rPr>
          <w:rFonts w:ascii="仿宋_GB2312" w:eastAsia="仿宋_GB2312" w:hAnsi="宋体" w:cs="仿宋_GB2312" w:hint="eastAsia"/>
          <w:b/>
          <w:bCs/>
          <w:sz w:val="32"/>
          <w:szCs w:val="32"/>
        </w:rPr>
        <w:t xml:space="preserve">条  </w:t>
      </w:r>
      <w:r w:rsidRPr="00C84EFC">
        <w:rPr>
          <w:rFonts w:ascii="仿宋_GB2312" w:eastAsia="仿宋_GB2312" w:hAnsi="宋体" w:cs="仿宋_GB2312" w:hint="eastAsia"/>
          <w:b/>
          <w:sz w:val="32"/>
          <w:szCs w:val="32"/>
        </w:rPr>
        <w:t>未发生保险事故，被保险人谎称发生了保险事故，向保险人提出赔偿</w:t>
      </w:r>
      <w:r w:rsidR="00C87F02" w:rsidRPr="00C84EFC">
        <w:rPr>
          <w:rFonts w:ascii="仿宋_GB2312" w:eastAsia="仿宋_GB2312" w:hAnsi="宋体" w:cs="仿宋_GB2312" w:hint="eastAsia"/>
          <w:b/>
          <w:sz w:val="32"/>
          <w:szCs w:val="32"/>
        </w:rPr>
        <w:t>保险金</w:t>
      </w:r>
      <w:r w:rsidRPr="00C84EFC">
        <w:rPr>
          <w:rFonts w:ascii="仿宋_GB2312" w:eastAsia="仿宋_GB2312" w:hAnsi="宋体" w:cs="仿宋_GB2312" w:hint="eastAsia"/>
          <w:b/>
          <w:sz w:val="32"/>
          <w:szCs w:val="32"/>
        </w:rPr>
        <w:t>请求的，保险人有权解除保险合同，并不退还保险费。</w:t>
      </w:r>
    </w:p>
    <w:p w:rsidR="003F772A" w:rsidRPr="00C84EFC" w:rsidRDefault="003F772A" w:rsidP="00EF3CF5">
      <w:pPr>
        <w:autoSpaceDE w:val="0"/>
        <w:autoSpaceDN w:val="0"/>
        <w:adjustRightInd w:val="0"/>
        <w:snapToGrid w:val="0"/>
        <w:spacing w:line="560" w:lineRule="exact"/>
        <w:ind w:firstLineChars="200" w:firstLine="640"/>
        <w:jc w:val="left"/>
        <w:rPr>
          <w:rFonts w:ascii="仿宋_GB2312" w:eastAsia="仿宋_GB2312" w:hAnsi="宋体" w:cs="仿宋_GB2312"/>
          <w:b/>
          <w:sz w:val="32"/>
          <w:szCs w:val="32"/>
        </w:rPr>
      </w:pPr>
      <w:r w:rsidRPr="00C84EFC">
        <w:rPr>
          <w:rFonts w:ascii="仿宋_GB2312" w:eastAsia="仿宋_GB2312" w:hAnsi="宋体" w:cs="仿宋_GB2312" w:hint="eastAsia"/>
          <w:b/>
          <w:sz w:val="32"/>
          <w:szCs w:val="32"/>
        </w:rPr>
        <w:t>投保人、被保险人故意制造保险事故的，保险人有权解除保险合同，不承担赔偿</w:t>
      </w:r>
      <w:r w:rsidR="00C87F02" w:rsidRPr="00C84EFC">
        <w:rPr>
          <w:rFonts w:ascii="仿宋_GB2312" w:eastAsia="仿宋_GB2312" w:hAnsi="宋体" w:cs="仿宋_GB2312" w:hint="eastAsia"/>
          <w:b/>
          <w:sz w:val="32"/>
          <w:szCs w:val="32"/>
        </w:rPr>
        <w:t>保险金</w:t>
      </w:r>
      <w:r w:rsidRPr="00C84EFC">
        <w:rPr>
          <w:rFonts w:ascii="仿宋_GB2312" w:eastAsia="仿宋_GB2312" w:hAnsi="宋体" w:cs="仿宋_GB2312" w:hint="eastAsia"/>
          <w:b/>
          <w:sz w:val="32"/>
          <w:szCs w:val="32"/>
        </w:rPr>
        <w:t>责任，不退还保险费。</w:t>
      </w:r>
    </w:p>
    <w:p w:rsidR="003F772A" w:rsidRPr="00C84EFC" w:rsidRDefault="003F772A" w:rsidP="00EF3CF5">
      <w:pPr>
        <w:autoSpaceDE w:val="0"/>
        <w:autoSpaceDN w:val="0"/>
        <w:adjustRightInd w:val="0"/>
        <w:snapToGrid w:val="0"/>
        <w:spacing w:line="560" w:lineRule="exact"/>
        <w:ind w:firstLineChars="200" w:firstLine="640"/>
        <w:jc w:val="left"/>
        <w:rPr>
          <w:rFonts w:ascii="仿宋_GB2312" w:eastAsia="仿宋_GB2312" w:hAnsi="宋体" w:cs="仿宋_GB2312"/>
          <w:b/>
          <w:sz w:val="32"/>
          <w:szCs w:val="32"/>
        </w:rPr>
      </w:pPr>
      <w:r w:rsidRPr="00C84EFC">
        <w:rPr>
          <w:rFonts w:ascii="仿宋_GB2312" w:eastAsia="仿宋_GB2312" w:hAnsi="宋体" w:cs="仿宋_GB2312" w:hint="eastAsia"/>
          <w:b/>
          <w:sz w:val="32"/>
          <w:szCs w:val="32"/>
        </w:rPr>
        <w:t>保险事故发生后，投保人、被保险人以伪造、变造的有关证明、资料或者其他证据，编造虚假的事故原因或夸大损失程度的，保险人对其虚报的部分不承担赔偿</w:t>
      </w:r>
      <w:r w:rsidR="00C87F02" w:rsidRPr="00C84EFC">
        <w:rPr>
          <w:rFonts w:ascii="仿宋_GB2312" w:eastAsia="仿宋_GB2312" w:hAnsi="宋体" w:cs="仿宋_GB2312" w:hint="eastAsia"/>
          <w:b/>
          <w:sz w:val="32"/>
          <w:szCs w:val="32"/>
        </w:rPr>
        <w:t>保险金</w:t>
      </w:r>
      <w:r w:rsidRPr="00C84EFC">
        <w:rPr>
          <w:rFonts w:ascii="仿宋_GB2312" w:eastAsia="仿宋_GB2312" w:hAnsi="宋体" w:cs="仿宋_GB2312" w:hint="eastAsia"/>
          <w:b/>
          <w:sz w:val="32"/>
          <w:szCs w:val="32"/>
        </w:rPr>
        <w:t>责任。</w:t>
      </w:r>
    </w:p>
    <w:p w:rsidR="001F18AE" w:rsidRPr="00C84EFC" w:rsidRDefault="00E56297" w:rsidP="00EF3CF5">
      <w:pPr>
        <w:tabs>
          <w:tab w:val="left" w:pos="2160"/>
        </w:tabs>
        <w:adjustRightInd w:val="0"/>
        <w:snapToGrid w:val="0"/>
        <w:spacing w:line="560" w:lineRule="exact"/>
        <w:ind w:firstLineChars="200" w:firstLine="640"/>
        <w:rPr>
          <w:rFonts w:ascii="仿宋_GB2312" w:eastAsia="仿宋_GB2312" w:hAnsi="宋体"/>
          <w:color w:val="000000"/>
          <w:sz w:val="32"/>
          <w:szCs w:val="32"/>
        </w:rPr>
      </w:pPr>
      <w:r w:rsidRPr="00C84EFC">
        <w:rPr>
          <w:rFonts w:ascii="仿宋_GB2312" w:eastAsia="仿宋_GB2312" w:hAnsi="宋体" w:cs="Times New Roman" w:hint="eastAsia"/>
          <w:b/>
          <w:color w:val="000000" w:themeColor="text1"/>
          <w:sz w:val="32"/>
          <w:szCs w:val="32"/>
        </w:rPr>
        <w:t>第</w:t>
      </w:r>
      <w:r w:rsidR="00D3116E" w:rsidRPr="00C84EFC">
        <w:rPr>
          <w:rFonts w:ascii="仿宋_GB2312" w:eastAsia="仿宋_GB2312" w:hAnsi="宋体" w:cs="Times New Roman" w:hint="eastAsia"/>
          <w:b/>
          <w:color w:val="000000" w:themeColor="text1"/>
          <w:sz w:val="32"/>
          <w:szCs w:val="32"/>
        </w:rPr>
        <w:t>三十</w:t>
      </w:r>
      <w:r w:rsidR="0039283E" w:rsidRPr="00C84EFC">
        <w:rPr>
          <w:rFonts w:ascii="仿宋_GB2312" w:eastAsia="仿宋_GB2312" w:hAnsi="宋体" w:cs="Times New Roman" w:hint="eastAsia"/>
          <w:b/>
          <w:color w:val="000000" w:themeColor="text1"/>
          <w:sz w:val="32"/>
          <w:szCs w:val="32"/>
        </w:rPr>
        <w:t>二</w:t>
      </w:r>
      <w:r w:rsidRPr="00C84EFC">
        <w:rPr>
          <w:rFonts w:ascii="仿宋_GB2312" w:eastAsia="仿宋_GB2312" w:hAnsi="宋体" w:cs="Times New Roman" w:hint="eastAsia"/>
          <w:b/>
          <w:color w:val="000000" w:themeColor="text1"/>
          <w:sz w:val="32"/>
          <w:szCs w:val="32"/>
        </w:rPr>
        <w:t>条</w:t>
      </w:r>
      <w:r w:rsidRPr="00C84EFC">
        <w:rPr>
          <w:rFonts w:ascii="仿宋_GB2312" w:eastAsia="仿宋_GB2312" w:hAnsi="宋体" w:cs="Times New Roman" w:hint="eastAsia"/>
          <w:color w:val="000000" w:themeColor="text1"/>
          <w:sz w:val="32"/>
          <w:szCs w:val="32"/>
        </w:rPr>
        <w:t xml:space="preserve">  </w:t>
      </w:r>
      <w:r w:rsidR="001F18AE" w:rsidRPr="00C84EFC">
        <w:rPr>
          <w:rFonts w:ascii="仿宋_GB2312" w:eastAsia="仿宋_GB2312" w:hAnsi="宋体" w:hint="eastAsia"/>
          <w:color w:val="000000"/>
          <w:sz w:val="32"/>
          <w:szCs w:val="32"/>
        </w:rPr>
        <w:t>发生保险责任范围内的损失，应由有关责任方负责赔偿的，保险人自向被保险人赔偿保险金之日起，在赔偿金额范围内代位行使被保险人对有关责任方请求赔偿的权利，被保险人应当向保险人提供必要的文件和所知道的有关情况。</w:t>
      </w:r>
    </w:p>
    <w:p w:rsidR="001F18AE" w:rsidRPr="00C84EFC" w:rsidRDefault="001F18AE" w:rsidP="00EF3CF5">
      <w:pPr>
        <w:tabs>
          <w:tab w:val="left" w:pos="2160"/>
        </w:tabs>
        <w:adjustRightInd w:val="0"/>
        <w:snapToGrid w:val="0"/>
        <w:spacing w:line="560" w:lineRule="exact"/>
        <w:ind w:firstLineChars="200" w:firstLine="640"/>
        <w:rPr>
          <w:rFonts w:ascii="仿宋_GB2312" w:eastAsia="仿宋_GB2312" w:hAnsi="宋体"/>
          <w:b/>
          <w:color w:val="000000"/>
          <w:sz w:val="32"/>
          <w:szCs w:val="32"/>
        </w:rPr>
      </w:pPr>
      <w:r w:rsidRPr="00C84EFC">
        <w:rPr>
          <w:rFonts w:ascii="仿宋_GB2312" w:eastAsia="仿宋_GB2312" w:hAnsi="宋体" w:hint="eastAsia"/>
          <w:b/>
          <w:color w:val="000000"/>
          <w:sz w:val="32"/>
          <w:szCs w:val="32"/>
        </w:rPr>
        <w:t>被保险人已经从有关责任方取得赔偿的，保险人赔偿保险金时，可以相应扣减被保险人已从有关责任方取得的赔偿金额。</w:t>
      </w:r>
    </w:p>
    <w:p w:rsidR="00E56297" w:rsidRPr="00C84EFC" w:rsidRDefault="001F18AE" w:rsidP="00EF3CF5">
      <w:pPr>
        <w:adjustRightInd w:val="0"/>
        <w:snapToGrid w:val="0"/>
        <w:spacing w:line="560" w:lineRule="exact"/>
        <w:ind w:firstLineChars="200" w:firstLine="640"/>
        <w:rPr>
          <w:rFonts w:ascii="仿宋_GB2312" w:eastAsia="仿宋_GB2312" w:hAnsi="宋体" w:cs="Times New Roman"/>
          <w:b/>
          <w:bCs/>
          <w:color w:val="000000" w:themeColor="text1"/>
          <w:sz w:val="32"/>
          <w:szCs w:val="32"/>
        </w:rPr>
      </w:pPr>
      <w:r w:rsidRPr="00C84EFC">
        <w:rPr>
          <w:rFonts w:ascii="仿宋_GB2312" w:eastAsia="仿宋_GB2312" w:hAnsi="宋体" w:hint="eastAsia"/>
          <w:b/>
          <w:color w:val="000000"/>
          <w:sz w:val="32"/>
          <w:szCs w:val="32"/>
        </w:rPr>
        <w:t>保险事故发生后，保险人未赔偿保险金之前，被保险人放弃对有关责任方请求赔偿权利的，保险人不承担赔偿责任；保险人向被保险人赔偿保险金后，被保险人未经保险人同意放弃对有关责任方请求赔偿权利的，该行为无效；由于被保险人故意或者因重大过失致使保险人不能行</w:t>
      </w:r>
      <w:r w:rsidR="00334F69" w:rsidRPr="00C84EFC">
        <w:rPr>
          <w:rFonts w:ascii="仿宋_GB2312" w:eastAsia="仿宋_GB2312" w:hAnsi="宋体" w:hint="eastAsia"/>
          <w:b/>
          <w:color w:val="000000"/>
          <w:sz w:val="32"/>
          <w:szCs w:val="32"/>
        </w:rPr>
        <w:t>使代位请求赔偿的权利的，保险人可以扣减或者要求返还相应的保险</w:t>
      </w:r>
      <w:r w:rsidRPr="00C84EFC">
        <w:rPr>
          <w:rFonts w:ascii="仿宋_GB2312" w:eastAsia="仿宋_GB2312" w:hAnsi="宋体" w:hint="eastAsia"/>
          <w:b/>
          <w:color w:val="000000"/>
          <w:sz w:val="32"/>
          <w:szCs w:val="32"/>
        </w:rPr>
        <w:t>金。</w:t>
      </w:r>
    </w:p>
    <w:p w:rsidR="003F772A" w:rsidRPr="00C84EFC" w:rsidRDefault="003F772A" w:rsidP="00EF3CF5">
      <w:pPr>
        <w:adjustRightInd w:val="0"/>
        <w:snapToGrid w:val="0"/>
        <w:spacing w:line="560" w:lineRule="exact"/>
        <w:ind w:firstLineChars="200" w:firstLine="640"/>
        <w:rPr>
          <w:rStyle w:val="apple-converted-space"/>
          <w:rFonts w:ascii="仿宋_GB2312" w:eastAsia="仿宋_GB2312" w:hAnsi="宋体" w:cs="Times New Roman"/>
          <w:color w:val="000000"/>
          <w:sz w:val="32"/>
          <w:szCs w:val="32"/>
        </w:rPr>
      </w:pPr>
      <w:r w:rsidRPr="00C84EFC">
        <w:rPr>
          <w:rFonts w:ascii="仿宋_GB2312" w:eastAsia="仿宋_GB2312" w:hAnsi="宋体" w:cs="Times New Roman" w:hint="eastAsia"/>
          <w:b/>
          <w:sz w:val="32"/>
          <w:szCs w:val="32"/>
        </w:rPr>
        <w:t>第</w:t>
      </w:r>
      <w:r w:rsidR="00D3116E" w:rsidRPr="00C84EFC">
        <w:rPr>
          <w:rFonts w:ascii="仿宋_GB2312" w:eastAsia="仿宋_GB2312" w:hAnsi="宋体" w:cs="Times New Roman" w:hint="eastAsia"/>
          <w:b/>
          <w:sz w:val="32"/>
          <w:szCs w:val="32"/>
        </w:rPr>
        <w:t>三十</w:t>
      </w:r>
      <w:r w:rsidR="0039283E" w:rsidRPr="00C84EFC">
        <w:rPr>
          <w:rFonts w:ascii="仿宋_GB2312" w:eastAsia="仿宋_GB2312" w:hAnsi="宋体" w:cs="Times New Roman" w:hint="eastAsia"/>
          <w:b/>
          <w:sz w:val="32"/>
          <w:szCs w:val="32"/>
        </w:rPr>
        <w:t>三</w:t>
      </w:r>
      <w:r w:rsidRPr="00C84EFC">
        <w:rPr>
          <w:rFonts w:ascii="仿宋_GB2312" w:eastAsia="仿宋_GB2312" w:hAnsi="宋体" w:cs="Times New Roman" w:hint="eastAsia"/>
          <w:b/>
          <w:sz w:val="32"/>
          <w:szCs w:val="32"/>
        </w:rPr>
        <w:t>条</w:t>
      </w:r>
      <w:r w:rsidRPr="00C84EFC">
        <w:rPr>
          <w:rFonts w:ascii="仿宋_GB2312" w:eastAsia="仿宋_GB2312" w:hAnsi="宋体" w:cs="Times New Roman" w:hint="eastAsia"/>
          <w:sz w:val="32"/>
          <w:szCs w:val="32"/>
        </w:rPr>
        <w:t xml:space="preserve">  </w:t>
      </w:r>
      <w:r w:rsidR="001F18AE" w:rsidRPr="00C84EFC">
        <w:rPr>
          <w:rFonts w:ascii="仿宋_GB2312" w:eastAsia="仿宋_GB2312" w:hAnsi="宋体" w:cs="Calibri" w:hint="eastAsia"/>
          <w:kern w:val="0"/>
          <w:sz w:val="32"/>
          <w:szCs w:val="32"/>
        </w:rPr>
        <w:t>被保险人向保险人请求赔偿的诉讼时效适用现行有效法律的规定</w:t>
      </w:r>
      <w:r w:rsidRPr="00C84EFC">
        <w:rPr>
          <w:rStyle w:val="apple-style-span"/>
          <w:rFonts w:ascii="仿宋_GB2312" w:eastAsia="仿宋_GB2312" w:hAnsi="宋体" w:cs="Times New Roman" w:hint="eastAsia"/>
          <w:color w:val="000000"/>
          <w:sz w:val="32"/>
          <w:szCs w:val="32"/>
        </w:rPr>
        <w:t>。</w:t>
      </w:r>
      <w:r w:rsidRPr="00C84EFC">
        <w:rPr>
          <w:rStyle w:val="apple-converted-space"/>
          <w:rFonts w:ascii="仿宋_GB2312" w:eastAsia="仿宋_GB2312" w:hAnsi="宋体" w:cs="Times New Roman" w:hint="eastAsia"/>
          <w:color w:val="000000"/>
          <w:sz w:val="32"/>
          <w:szCs w:val="32"/>
        </w:rPr>
        <w:t> </w:t>
      </w:r>
    </w:p>
    <w:p w:rsidR="003F772A" w:rsidRPr="00C84EFC" w:rsidRDefault="003F772A" w:rsidP="00EC6D5A">
      <w:pPr>
        <w:adjustRightInd w:val="0"/>
        <w:snapToGrid w:val="0"/>
        <w:spacing w:line="560" w:lineRule="exact"/>
        <w:ind w:firstLine="200"/>
        <w:jc w:val="center"/>
        <w:rPr>
          <w:rFonts w:ascii="仿宋_GB2312" w:eastAsia="仿宋_GB2312" w:hAnsi="宋体" w:cs="Times New Roman"/>
          <w:b/>
          <w:bCs/>
          <w:sz w:val="32"/>
          <w:szCs w:val="32"/>
        </w:rPr>
      </w:pPr>
      <w:r w:rsidRPr="00C84EFC">
        <w:rPr>
          <w:rFonts w:ascii="仿宋_GB2312" w:eastAsia="仿宋_GB2312" w:hAnsi="宋体" w:cs="Times New Roman" w:hint="eastAsia"/>
          <w:b/>
          <w:bCs/>
          <w:sz w:val="32"/>
          <w:szCs w:val="32"/>
        </w:rPr>
        <w:t>争议处理与法律适用</w:t>
      </w:r>
    </w:p>
    <w:p w:rsidR="003F772A" w:rsidRPr="00C84EFC" w:rsidRDefault="003F772A" w:rsidP="00EF3CF5">
      <w:pPr>
        <w:adjustRightInd w:val="0"/>
        <w:snapToGrid w:val="0"/>
        <w:spacing w:line="560" w:lineRule="exact"/>
        <w:ind w:firstLineChars="200" w:firstLine="640"/>
        <w:rPr>
          <w:rFonts w:ascii="仿宋_GB2312" w:eastAsia="仿宋_GB2312" w:hAnsi="宋体" w:cs="Times New Roman"/>
          <w:sz w:val="32"/>
          <w:szCs w:val="32"/>
        </w:rPr>
      </w:pPr>
      <w:r w:rsidRPr="00C84EFC">
        <w:rPr>
          <w:rFonts w:ascii="仿宋_GB2312" w:eastAsia="仿宋_GB2312" w:hAnsi="宋体" w:cs="Times New Roman" w:hint="eastAsia"/>
          <w:b/>
          <w:sz w:val="32"/>
          <w:szCs w:val="32"/>
        </w:rPr>
        <w:t>第</w:t>
      </w:r>
      <w:r w:rsidR="0039283E" w:rsidRPr="00C84EFC">
        <w:rPr>
          <w:rFonts w:ascii="仿宋_GB2312" w:eastAsia="仿宋_GB2312" w:hAnsi="宋体" w:cs="Times New Roman" w:hint="eastAsia"/>
          <w:b/>
          <w:sz w:val="32"/>
          <w:szCs w:val="32"/>
        </w:rPr>
        <w:t>三十四</w:t>
      </w:r>
      <w:r w:rsidRPr="00C84EFC">
        <w:rPr>
          <w:rFonts w:ascii="仿宋_GB2312" w:eastAsia="仿宋_GB2312" w:hAnsi="宋体" w:cs="Times New Roman" w:hint="eastAsia"/>
          <w:b/>
          <w:sz w:val="32"/>
          <w:szCs w:val="32"/>
        </w:rPr>
        <w:t>条</w:t>
      </w:r>
      <w:r w:rsidRPr="00C84EFC">
        <w:rPr>
          <w:rFonts w:ascii="仿宋_GB2312" w:eastAsia="仿宋_GB2312" w:hAnsi="宋体" w:cs="Times New Roman" w:hint="eastAsia"/>
          <w:sz w:val="32"/>
          <w:szCs w:val="32"/>
        </w:rPr>
        <w:t xml:space="preserve">  </w:t>
      </w:r>
      <w:r w:rsidR="00125934" w:rsidRPr="00C84EFC">
        <w:rPr>
          <w:rFonts w:ascii="仿宋_GB2312" w:eastAsia="仿宋_GB2312" w:hAnsi="宋体" w:cs="Times New Roman" w:hint="eastAsia"/>
          <w:sz w:val="32"/>
          <w:szCs w:val="32"/>
        </w:rPr>
        <w:t>因履行本保险合同发生的争议，由当事人协商解决。协商不成的，提交保险单载明的仲裁机构仲裁；保险单未载明仲裁机构且争议发生后未达成仲裁协议的，依法向人民法院起诉。</w:t>
      </w:r>
      <w:r w:rsidR="00C27042" w:rsidRPr="00C84EFC">
        <w:rPr>
          <w:rFonts w:ascii="仿宋_GB2312" w:eastAsia="仿宋_GB2312" w:hAnsi="宋体" w:cs="Times New Roman" w:hint="eastAsia"/>
          <w:sz w:val="32"/>
          <w:szCs w:val="32"/>
        </w:rPr>
        <w:t xml:space="preserve"> </w:t>
      </w:r>
    </w:p>
    <w:p w:rsidR="003F772A" w:rsidRPr="00C84EFC" w:rsidRDefault="003F772A" w:rsidP="00EF3CF5">
      <w:pPr>
        <w:adjustRightInd w:val="0"/>
        <w:snapToGrid w:val="0"/>
        <w:spacing w:line="560" w:lineRule="exact"/>
        <w:ind w:firstLineChars="200" w:firstLine="640"/>
        <w:rPr>
          <w:rFonts w:ascii="仿宋_GB2312" w:eastAsia="仿宋_GB2312" w:hAnsi="宋体" w:cs="Times New Roman"/>
          <w:sz w:val="32"/>
          <w:szCs w:val="32"/>
        </w:rPr>
      </w:pPr>
      <w:r w:rsidRPr="00C84EFC">
        <w:rPr>
          <w:rFonts w:ascii="仿宋_GB2312" w:eastAsia="仿宋_GB2312" w:hAnsi="宋体" w:cs="Times New Roman" w:hint="eastAsia"/>
          <w:b/>
          <w:sz w:val="32"/>
          <w:szCs w:val="32"/>
        </w:rPr>
        <w:t>第</w:t>
      </w:r>
      <w:r w:rsidR="00735777" w:rsidRPr="00C84EFC">
        <w:rPr>
          <w:rFonts w:ascii="仿宋_GB2312" w:eastAsia="仿宋_GB2312" w:hAnsi="宋体" w:cs="Times New Roman" w:hint="eastAsia"/>
          <w:b/>
          <w:sz w:val="32"/>
          <w:szCs w:val="32"/>
        </w:rPr>
        <w:t>三十</w:t>
      </w:r>
      <w:r w:rsidR="0039283E" w:rsidRPr="00C84EFC">
        <w:rPr>
          <w:rFonts w:ascii="仿宋_GB2312" w:eastAsia="仿宋_GB2312" w:hAnsi="宋体" w:cs="Times New Roman" w:hint="eastAsia"/>
          <w:b/>
          <w:sz w:val="32"/>
          <w:szCs w:val="32"/>
        </w:rPr>
        <w:t>五</w:t>
      </w:r>
      <w:r w:rsidRPr="00C84EFC">
        <w:rPr>
          <w:rFonts w:ascii="仿宋_GB2312" w:eastAsia="仿宋_GB2312" w:hAnsi="宋体" w:cs="Times New Roman" w:hint="eastAsia"/>
          <w:b/>
          <w:sz w:val="32"/>
          <w:szCs w:val="32"/>
        </w:rPr>
        <w:t>条</w:t>
      </w:r>
      <w:r w:rsidRPr="00C84EFC">
        <w:rPr>
          <w:rFonts w:ascii="仿宋_GB2312" w:eastAsia="仿宋_GB2312" w:hAnsi="宋体" w:cs="Times New Roman" w:hint="eastAsia"/>
          <w:sz w:val="32"/>
          <w:szCs w:val="32"/>
        </w:rPr>
        <w:t xml:space="preserve">  与本保险合同有关的以及履行本保险合同产生的一切争议，适用中华人民共和国法律（不包括港澳台地区法律）。</w:t>
      </w:r>
    </w:p>
    <w:p w:rsidR="003F772A" w:rsidRPr="00C84EFC" w:rsidRDefault="003F772A" w:rsidP="00EC6D5A">
      <w:pPr>
        <w:adjustRightInd w:val="0"/>
        <w:snapToGrid w:val="0"/>
        <w:spacing w:line="560" w:lineRule="exact"/>
        <w:ind w:firstLine="200"/>
        <w:jc w:val="center"/>
        <w:rPr>
          <w:rFonts w:ascii="仿宋_GB2312" w:eastAsia="仿宋_GB2312" w:hAnsi="宋体" w:cs="Times New Roman"/>
          <w:b/>
          <w:bCs/>
          <w:sz w:val="32"/>
          <w:szCs w:val="32"/>
        </w:rPr>
      </w:pPr>
      <w:r w:rsidRPr="00C84EFC">
        <w:rPr>
          <w:rFonts w:ascii="仿宋_GB2312" w:eastAsia="仿宋_GB2312" w:hAnsi="宋体" w:cs="Times New Roman" w:hint="eastAsia"/>
          <w:b/>
          <w:bCs/>
          <w:sz w:val="32"/>
          <w:szCs w:val="32"/>
        </w:rPr>
        <w:t>其他事项</w:t>
      </w:r>
    </w:p>
    <w:p w:rsidR="003F772A" w:rsidRPr="00C84EFC" w:rsidRDefault="003F772A" w:rsidP="00EF3CF5">
      <w:pPr>
        <w:adjustRightInd w:val="0"/>
        <w:snapToGrid w:val="0"/>
        <w:spacing w:line="560" w:lineRule="exact"/>
        <w:ind w:firstLineChars="200" w:firstLine="640"/>
        <w:rPr>
          <w:rFonts w:ascii="仿宋_GB2312" w:eastAsia="仿宋_GB2312" w:hAnsi="宋体" w:cs="Times New Roman"/>
          <w:sz w:val="32"/>
          <w:szCs w:val="32"/>
        </w:rPr>
      </w:pPr>
      <w:r w:rsidRPr="00C84EFC">
        <w:rPr>
          <w:rFonts w:ascii="仿宋_GB2312" w:eastAsia="仿宋_GB2312" w:hAnsi="宋体" w:cs="Times New Roman" w:hint="eastAsia"/>
          <w:b/>
          <w:sz w:val="32"/>
          <w:szCs w:val="32"/>
        </w:rPr>
        <w:t>第</w:t>
      </w:r>
      <w:r w:rsidR="00735777" w:rsidRPr="00C84EFC">
        <w:rPr>
          <w:rFonts w:ascii="仿宋_GB2312" w:eastAsia="仿宋_GB2312" w:hAnsi="宋体" w:cs="Times New Roman" w:hint="eastAsia"/>
          <w:b/>
          <w:sz w:val="32"/>
          <w:szCs w:val="32"/>
        </w:rPr>
        <w:t>三十</w:t>
      </w:r>
      <w:r w:rsidR="0039283E" w:rsidRPr="00C84EFC">
        <w:rPr>
          <w:rFonts w:ascii="仿宋_GB2312" w:eastAsia="仿宋_GB2312" w:hAnsi="宋体" w:cs="Times New Roman" w:hint="eastAsia"/>
          <w:b/>
          <w:sz w:val="32"/>
          <w:szCs w:val="32"/>
        </w:rPr>
        <w:t>六</w:t>
      </w:r>
      <w:r w:rsidRPr="00C84EFC">
        <w:rPr>
          <w:rFonts w:ascii="仿宋_GB2312" w:eastAsia="仿宋_GB2312" w:hAnsi="宋体" w:cs="Times New Roman" w:hint="eastAsia"/>
          <w:b/>
          <w:sz w:val="32"/>
          <w:szCs w:val="32"/>
        </w:rPr>
        <w:t>条</w:t>
      </w:r>
      <w:r w:rsidRPr="00C84EFC">
        <w:rPr>
          <w:rFonts w:ascii="仿宋_GB2312" w:eastAsia="仿宋_GB2312" w:hAnsi="宋体" w:cs="Times New Roman" w:hint="eastAsia"/>
          <w:sz w:val="32"/>
          <w:szCs w:val="32"/>
        </w:rPr>
        <w:t xml:space="preserve">  保险</w:t>
      </w:r>
      <w:r w:rsidR="00060AA5" w:rsidRPr="00C84EFC">
        <w:rPr>
          <w:rFonts w:ascii="仿宋_GB2312" w:eastAsia="仿宋_GB2312" w:hAnsi="宋体" w:cs="Times New Roman" w:hint="eastAsia"/>
          <w:sz w:val="32"/>
          <w:szCs w:val="32"/>
        </w:rPr>
        <w:t>小麦</w:t>
      </w:r>
      <w:r w:rsidR="00DE4B5C" w:rsidRPr="00C84EFC">
        <w:rPr>
          <w:rFonts w:ascii="仿宋_GB2312" w:eastAsia="仿宋_GB2312" w:hAnsi="宋体" w:cs="Times New Roman" w:hint="eastAsia"/>
          <w:sz w:val="32"/>
          <w:szCs w:val="32"/>
        </w:rPr>
        <w:t>制（繁）种</w:t>
      </w:r>
      <w:r w:rsidRPr="00C84EFC">
        <w:rPr>
          <w:rFonts w:ascii="仿宋_GB2312" w:eastAsia="仿宋_GB2312" w:hAnsi="宋体" w:cs="Times New Roman" w:hint="eastAsia"/>
          <w:sz w:val="32"/>
          <w:szCs w:val="32"/>
        </w:rPr>
        <w:t>发生全部损失，属于保险责任的，保险人在履行赔偿</w:t>
      </w:r>
      <w:r w:rsidR="00C87F02" w:rsidRPr="00C84EFC">
        <w:rPr>
          <w:rFonts w:ascii="仿宋_GB2312" w:eastAsia="仿宋_GB2312" w:hAnsi="宋体" w:cs="仿宋_GB2312" w:hint="eastAsia"/>
          <w:sz w:val="32"/>
          <w:szCs w:val="32"/>
        </w:rPr>
        <w:t>保险金</w:t>
      </w:r>
      <w:r w:rsidRPr="00C84EFC">
        <w:rPr>
          <w:rFonts w:ascii="仿宋_GB2312" w:eastAsia="仿宋_GB2312" w:hAnsi="宋体" w:cs="Times New Roman" w:hint="eastAsia"/>
          <w:sz w:val="32"/>
          <w:szCs w:val="32"/>
        </w:rPr>
        <w:t>义务后，本保险合同终止；不属于保险责任的，本保险合同终止，保险人按</w:t>
      </w:r>
      <w:r w:rsidR="00D73EE8" w:rsidRPr="00C84EFC">
        <w:rPr>
          <w:rFonts w:ascii="仿宋_GB2312" w:eastAsia="仿宋_GB2312" w:hAnsi="宋体" w:cs="Times New Roman" w:hint="eastAsia"/>
          <w:sz w:val="32"/>
          <w:szCs w:val="32"/>
        </w:rPr>
        <w:t>日比例</w:t>
      </w:r>
      <w:r w:rsidRPr="00C84EFC">
        <w:rPr>
          <w:rFonts w:ascii="仿宋_GB2312" w:eastAsia="仿宋_GB2312" w:hAnsi="宋体" w:cs="Times New Roman" w:hint="eastAsia"/>
          <w:sz w:val="32"/>
          <w:szCs w:val="32"/>
        </w:rPr>
        <w:t>计收自保险责任开始之日起至损失发生之日止期间的保险费，并退还剩余部分保险费。</w:t>
      </w:r>
    </w:p>
    <w:p w:rsidR="00C27042" w:rsidRPr="00C84EFC" w:rsidRDefault="00735777" w:rsidP="00EF3CF5">
      <w:pPr>
        <w:adjustRightInd w:val="0"/>
        <w:snapToGrid w:val="0"/>
        <w:spacing w:line="560" w:lineRule="exact"/>
        <w:ind w:firstLineChars="200" w:firstLine="640"/>
        <w:rPr>
          <w:rFonts w:ascii="仿宋_GB2312" w:eastAsia="仿宋_GB2312" w:hAnsi="宋体" w:cs="Times New Roman"/>
          <w:sz w:val="32"/>
          <w:szCs w:val="32"/>
        </w:rPr>
      </w:pPr>
      <w:r w:rsidRPr="00C84EFC">
        <w:rPr>
          <w:rFonts w:ascii="仿宋_GB2312" w:eastAsia="仿宋_GB2312" w:hAnsi="宋体" w:cs="Times New Roman" w:hint="eastAsia"/>
          <w:b/>
          <w:sz w:val="32"/>
          <w:szCs w:val="32"/>
        </w:rPr>
        <w:t>第三十</w:t>
      </w:r>
      <w:r w:rsidR="0039283E" w:rsidRPr="00C84EFC">
        <w:rPr>
          <w:rFonts w:ascii="仿宋_GB2312" w:eastAsia="仿宋_GB2312" w:hAnsi="宋体" w:cs="Times New Roman" w:hint="eastAsia"/>
          <w:b/>
          <w:sz w:val="32"/>
          <w:szCs w:val="32"/>
        </w:rPr>
        <w:t>七</w:t>
      </w:r>
      <w:r w:rsidR="00C27042" w:rsidRPr="00C84EFC">
        <w:rPr>
          <w:rFonts w:ascii="仿宋_GB2312" w:eastAsia="仿宋_GB2312" w:hAnsi="宋体" w:cs="Times New Roman" w:hint="eastAsia"/>
          <w:b/>
          <w:sz w:val="32"/>
          <w:szCs w:val="32"/>
        </w:rPr>
        <w:t xml:space="preserve">条  </w:t>
      </w:r>
      <w:r w:rsidR="00C27042" w:rsidRPr="00C84EFC">
        <w:rPr>
          <w:rFonts w:ascii="仿宋_GB2312" w:eastAsia="仿宋_GB2312" w:hAnsi="宋体" w:cs="Times New Roman" w:hint="eastAsia"/>
          <w:sz w:val="32"/>
          <w:szCs w:val="32"/>
        </w:rPr>
        <w:t>本保险合同约定与《中华人民共和国保险法》、《农业保险条例》等法律规定相悖之</w:t>
      </w:r>
      <w:r w:rsidR="00DD672E" w:rsidRPr="00C84EFC">
        <w:rPr>
          <w:rFonts w:ascii="仿宋_GB2312" w:eastAsia="仿宋_GB2312" w:hAnsi="宋体" w:cs="Times New Roman" w:hint="eastAsia"/>
          <w:sz w:val="32"/>
          <w:szCs w:val="32"/>
        </w:rPr>
        <w:t>处</w:t>
      </w:r>
      <w:r w:rsidR="00C27042" w:rsidRPr="00C84EFC">
        <w:rPr>
          <w:rFonts w:ascii="仿宋_GB2312" w:eastAsia="仿宋_GB2312" w:hAnsi="宋体" w:cs="Times New Roman" w:hint="eastAsia"/>
          <w:sz w:val="32"/>
          <w:szCs w:val="32"/>
        </w:rPr>
        <w:t>，以法律规定为准。本保险合同未尽事宜，以法律规定为准。</w:t>
      </w:r>
    </w:p>
    <w:p w:rsidR="003F772A" w:rsidRPr="00C84EFC" w:rsidRDefault="003F772A" w:rsidP="00EC6D5A">
      <w:pPr>
        <w:adjustRightInd w:val="0"/>
        <w:snapToGrid w:val="0"/>
        <w:spacing w:line="560" w:lineRule="exact"/>
        <w:ind w:firstLine="200"/>
        <w:jc w:val="center"/>
        <w:rPr>
          <w:rFonts w:ascii="仿宋_GB2312" w:eastAsia="仿宋_GB2312" w:hAnsi="宋体" w:cs="Times New Roman"/>
          <w:b/>
          <w:bCs/>
          <w:sz w:val="32"/>
          <w:szCs w:val="32"/>
        </w:rPr>
      </w:pPr>
      <w:r w:rsidRPr="00C84EFC">
        <w:rPr>
          <w:rFonts w:ascii="仿宋_GB2312" w:eastAsia="仿宋_GB2312" w:hAnsi="宋体" w:cs="仿宋_GB2312" w:hint="eastAsia"/>
          <w:b/>
          <w:bCs/>
          <w:sz w:val="32"/>
          <w:szCs w:val="32"/>
        </w:rPr>
        <w:t>释  义</w:t>
      </w:r>
    </w:p>
    <w:p w:rsidR="003F772A" w:rsidRPr="00C84EFC" w:rsidRDefault="003F772A" w:rsidP="00EF3CF5">
      <w:pPr>
        <w:pStyle w:val="a4"/>
        <w:adjustRightInd w:val="0"/>
        <w:snapToGrid w:val="0"/>
        <w:spacing w:line="560" w:lineRule="exact"/>
        <w:ind w:firstLineChars="200" w:firstLine="640"/>
        <w:jc w:val="both"/>
        <w:rPr>
          <w:rFonts w:hAnsi="宋体"/>
          <w:b w:val="0"/>
          <w:bCs/>
          <w:sz w:val="32"/>
          <w:szCs w:val="32"/>
        </w:rPr>
      </w:pPr>
      <w:r w:rsidRPr="00C84EFC">
        <w:rPr>
          <w:rFonts w:hAnsi="宋体" w:hint="eastAsia"/>
          <w:sz w:val="32"/>
          <w:szCs w:val="32"/>
        </w:rPr>
        <w:t>第</w:t>
      </w:r>
      <w:r w:rsidR="00735777" w:rsidRPr="00C84EFC">
        <w:rPr>
          <w:rFonts w:hAnsi="宋体" w:hint="eastAsia"/>
          <w:sz w:val="32"/>
          <w:szCs w:val="32"/>
        </w:rPr>
        <w:t>三十</w:t>
      </w:r>
      <w:r w:rsidR="0039283E" w:rsidRPr="00C84EFC">
        <w:rPr>
          <w:rFonts w:hAnsi="宋体" w:hint="eastAsia"/>
          <w:sz w:val="32"/>
          <w:szCs w:val="32"/>
        </w:rPr>
        <w:t>八</w:t>
      </w:r>
      <w:r w:rsidRPr="00C84EFC">
        <w:rPr>
          <w:rFonts w:hAnsi="宋体" w:hint="eastAsia"/>
          <w:sz w:val="32"/>
          <w:szCs w:val="32"/>
        </w:rPr>
        <w:t>条</w:t>
      </w:r>
      <w:r w:rsidRPr="00C84EFC">
        <w:rPr>
          <w:rFonts w:hAnsi="宋体" w:hint="eastAsia"/>
          <w:b w:val="0"/>
          <w:bCs/>
          <w:sz w:val="32"/>
          <w:szCs w:val="32"/>
        </w:rPr>
        <w:t xml:space="preserve">  本保险合同涉及下列术语时，适用下列释义：</w:t>
      </w:r>
    </w:p>
    <w:p w:rsidR="003F772A" w:rsidRPr="00C84EFC" w:rsidRDefault="00C0616E" w:rsidP="00EC6D5A">
      <w:pPr>
        <w:pStyle w:val="a4"/>
        <w:adjustRightInd w:val="0"/>
        <w:snapToGrid w:val="0"/>
        <w:spacing w:line="560" w:lineRule="exact"/>
        <w:ind w:firstLineChars="200" w:firstLine="640"/>
        <w:jc w:val="both"/>
        <w:rPr>
          <w:rFonts w:hAnsi="宋体"/>
          <w:b w:val="0"/>
          <w:bCs/>
          <w:sz w:val="32"/>
          <w:szCs w:val="32"/>
        </w:rPr>
      </w:pPr>
      <w:r w:rsidRPr="00C84EFC">
        <w:rPr>
          <w:rFonts w:hAnsi="宋体" w:hint="eastAsia"/>
          <w:b w:val="0"/>
          <w:bCs/>
          <w:sz w:val="32"/>
          <w:szCs w:val="32"/>
        </w:rPr>
        <w:t>（一）暴雨：指降雨量每小时在</w:t>
      </w:r>
      <w:smartTag w:uri="urn:schemas-microsoft-com:office:smarttags" w:element="chmetcnv">
        <w:smartTagPr>
          <w:attr w:name="TCSC" w:val="0"/>
          <w:attr w:name="NumberType" w:val="1"/>
          <w:attr w:name="Negative" w:val="False"/>
          <w:attr w:name="HasSpace" w:val="False"/>
          <w:attr w:name="SourceValue" w:val="16"/>
          <w:attr w:name="UnitName" w:val="mm"/>
        </w:smartTagPr>
        <w:r w:rsidRPr="00C84EFC">
          <w:rPr>
            <w:rFonts w:hAnsi="宋体" w:hint="eastAsia"/>
            <w:b w:val="0"/>
            <w:bCs/>
            <w:sz w:val="32"/>
            <w:szCs w:val="32"/>
          </w:rPr>
          <w:t>16mm</w:t>
        </w:r>
      </w:smartTag>
      <w:r w:rsidRPr="00C84EFC">
        <w:rPr>
          <w:rFonts w:hAnsi="宋体" w:hint="eastAsia"/>
          <w:b w:val="0"/>
          <w:bCs/>
          <w:sz w:val="32"/>
          <w:szCs w:val="32"/>
        </w:rPr>
        <w:t>以上，或连续12小时降雨量达</w:t>
      </w:r>
      <w:smartTag w:uri="urn:schemas-microsoft-com:office:smarttags" w:element="chmetcnv">
        <w:smartTagPr>
          <w:attr w:name="TCSC" w:val="0"/>
          <w:attr w:name="NumberType" w:val="1"/>
          <w:attr w:name="Negative" w:val="False"/>
          <w:attr w:name="HasSpace" w:val="False"/>
          <w:attr w:name="SourceValue" w:val="30"/>
          <w:attr w:name="UnitName" w:val="mm"/>
        </w:smartTagPr>
        <w:r w:rsidRPr="00C84EFC">
          <w:rPr>
            <w:rFonts w:hAnsi="宋体" w:hint="eastAsia"/>
            <w:b w:val="0"/>
            <w:bCs/>
            <w:sz w:val="32"/>
            <w:szCs w:val="32"/>
          </w:rPr>
          <w:t>30mm</w:t>
        </w:r>
      </w:smartTag>
      <w:r w:rsidRPr="00C84EFC">
        <w:rPr>
          <w:rFonts w:hAnsi="宋体" w:hint="eastAsia"/>
          <w:b w:val="0"/>
          <w:bCs/>
          <w:sz w:val="32"/>
          <w:szCs w:val="32"/>
        </w:rPr>
        <w:t>以上，或连续24小时降雨量达</w:t>
      </w:r>
      <w:smartTag w:uri="urn:schemas-microsoft-com:office:smarttags" w:element="chmetcnv">
        <w:smartTagPr>
          <w:attr w:name="TCSC" w:val="0"/>
          <w:attr w:name="NumberType" w:val="1"/>
          <w:attr w:name="Negative" w:val="False"/>
          <w:attr w:name="HasSpace" w:val="False"/>
          <w:attr w:name="SourceValue" w:val="50"/>
          <w:attr w:name="UnitName" w:val="mm"/>
        </w:smartTagPr>
        <w:r w:rsidRPr="00C84EFC">
          <w:rPr>
            <w:rFonts w:hAnsi="宋体" w:hint="eastAsia"/>
            <w:b w:val="0"/>
            <w:bCs/>
            <w:sz w:val="32"/>
            <w:szCs w:val="32"/>
          </w:rPr>
          <w:t>50mm</w:t>
        </w:r>
      </w:smartTag>
      <w:r w:rsidRPr="00C84EFC">
        <w:rPr>
          <w:rFonts w:hAnsi="宋体" w:hint="eastAsia"/>
          <w:b w:val="0"/>
          <w:bCs/>
          <w:sz w:val="32"/>
          <w:szCs w:val="32"/>
        </w:rPr>
        <w:t>以上。</w:t>
      </w:r>
    </w:p>
    <w:p w:rsidR="003F772A" w:rsidRPr="00C84EFC" w:rsidRDefault="00A73433" w:rsidP="00EC6D5A">
      <w:pPr>
        <w:pStyle w:val="a4"/>
        <w:adjustRightInd w:val="0"/>
        <w:snapToGrid w:val="0"/>
        <w:spacing w:line="560" w:lineRule="exact"/>
        <w:ind w:firstLineChars="200" w:firstLine="640"/>
        <w:jc w:val="both"/>
        <w:rPr>
          <w:rFonts w:hAnsi="宋体"/>
          <w:b w:val="0"/>
          <w:bCs/>
          <w:sz w:val="32"/>
          <w:szCs w:val="32"/>
        </w:rPr>
      </w:pPr>
      <w:r w:rsidRPr="00C84EFC">
        <w:rPr>
          <w:rFonts w:hAnsi="宋体" w:hint="eastAsia"/>
          <w:b w:val="0"/>
          <w:bCs/>
          <w:sz w:val="32"/>
          <w:szCs w:val="32"/>
        </w:rPr>
        <w:t>（二）</w:t>
      </w:r>
      <w:r w:rsidR="00C0616E" w:rsidRPr="00C84EFC">
        <w:rPr>
          <w:rFonts w:hAnsi="宋体" w:hint="eastAsia"/>
          <w:b w:val="0"/>
          <w:bCs/>
          <w:sz w:val="32"/>
          <w:szCs w:val="32"/>
        </w:rPr>
        <w:t>洪水：指山洪暴发、江河泛滥、潮水上岸及倒灌或暴雨积水。规律性涨潮、海水倒灌、自</w:t>
      </w:r>
      <w:r w:rsidR="009A7393" w:rsidRPr="00C84EFC">
        <w:rPr>
          <w:rFonts w:hAnsi="宋体" w:hint="eastAsia"/>
          <w:b w:val="0"/>
          <w:bCs/>
          <w:sz w:val="32"/>
          <w:szCs w:val="32"/>
        </w:rPr>
        <w:t>动灭火设施漏水以及常年水位线以下或地下渗水、水管爆裂不属洪水</w:t>
      </w:r>
      <w:r w:rsidR="00C0616E" w:rsidRPr="00C84EFC">
        <w:rPr>
          <w:rFonts w:hAnsi="宋体" w:hint="eastAsia"/>
          <w:b w:val="0"/>
          <w:bCs/>
          <w:sz w:val="32"/>
          <w:szCs w:val="32"/>
        </w:rPr>
        <w:t>。</w:t>
      </w:r>
    </w:p>
    <w:p w:rsidR="00C0616E" w:rsidRPr="00C84EFC" w:rsidRDefault="009A7393" w:rsidP="00EC6D5A">
      <w:pPr>
        <w:pStyle w:val="a4"/>
        <w:adjustRightInd w:val="0"/>
        <w:snapToGrid w:val="0"/>
        <w:spacing w:line="560" w:lineRule="exact"/>
        <w:ind w:firstLineChars="200" w:firstLine="640"/>
        <w:jc w:val="both"/>
        <w:rPr>
          <w:rFonts w:hAnsi="宋体"/>
          <w:b w:val="0"/>
          <w:bCs/>
          <w:sz w:val="32"/>
          <w:szCs w:val="32"/>
        </w:rPr>
      </w:pPr>
      <w:r w:rsidRPr="00C84EFC">
        <w:rPr>
          <w:rFonts w:hAnsi="宋体" w:hint="eastAsia"/>
          <w:b w:val="0"/>
          <w:bCs/>
          <w:sz w:val="32"/>
          <w:szCs w:val="32"/>
        </w:rPr>
        <w:t>（三）内涝：指由于降水过多，地面积水不能及时排除，</w:t>
      </w:r>
      <w:r w:rsidR="00C0616E" w:rsidRPr="00C84EFC">
        <w:rPr>
          <w:rFonts w:hAnsi="宋体" w:hint="eastAsia"/>
          <w:b w:val="0"/>
          <w:bCs/>
          <w:sz w:val="32"/>
          <w:szCs w:val="32"/>
        </w:rPr>
        <w:t>积水超过作物耐淹能力，造成</w:t>
      </w:r>
      <w:r w:rsidRPr="00C84EFC">
        <w:rPr>
          <w:rFonts w:hAnsi="宋体" w:hint="eastAsia"/>
          <w:b w:val="0"/>
          <w:bCs/>
          <w:sz w:val="32"/>
          <w:szCs w:val="32"/>
        </w:rPr>
        <w:t>植株受损</w:t>
      </w:r>
      <w:r w:rsidR="00C0616E" w:rsidRPr="00C84EFC">
        <w:rPr>
          <w:rFonts w:hAnsi="宋体" w:hint="eastAsia"/>
          <w:b w:val="0"/>
          <w:bCs/>
          <w:sz w:val="32"/>
          <w:szCs w:val="32"/>
        </w:rPr>
        <w:t>。</w:t>
      </w:r>
    </w:p>
    <w:p w:rsidR="00C0616E" w:rsidRPr="00C84EFC" w:rsidRDefault="00C0616E" w:rsidP="00EC6D5A">
      <w:pPr>
        <w:pStyle w:val="a4"/>
        <w:adjustRightInd w:val="0"/>
        <w:snapToGrid w:val="0"/>
        <w:spacing w:line="560" w:lineRule="exact"/>
        <w:ind w:firstLineChars="200" w:firstLine="640"/>
        <w:jc w:val="both"/>
        <w:rPr>
          <w:rFonts w:hAnsi="宋体"/>
          <w:b w:val="0"/>
          <w:bCs/>
          <w:sz w:val="32"/>
          <w:szCs w:val="32"/>
        </w:rPr>
      </w:pPr>
      <w:r w:rsidRPr="00C84EFC">
        <w:rPr>
          <w:rFonts w:hAnsi="宋体" w:hint="eastAsia"/>
          <w:b w:val="0"/>
          <w:bCs/>
          <w:sz w:val="32"/>
          <w:szCs w:val="32"/>
        </w:rPr>
        <w:t>（四）风灾：指</w:t>
      </w:r>
      <w:r w:rsidRPr="00C84EFC">
        <w:rPr>
          <w:rFonts w:hAnsi="宋体" w:hint="eastAsia"/>
          <w:b w:val="0"/>
          <w:bCs/>
          <w:sz w:val="32"/>
          <w:szCs w:val="32"/>
          <w:u w:val="single"/>
        </w:rPr>
        <w:t>6级</w:t>
      </w:r>
      <w:r w:rsidRPr="00C84EFC">
        <w:rPr>
          <w:rFonts w:hAnsi="宋体" w:hint="eastAsia"/>
          <w:b w:val="0"/>
          <w:bCs/>
          <w:sz w:val="32"/>
          <w:szCs w:val="32"/>
        </w:rPr>
        <w:t>（含）以上大风，即风速在</w:t>
      </w:r>
      <w:r w:rsidRPr="00C84EFC">
        <w:rPr>
          <w:rFonts w:hAnsi="宋体" w:hint="eastAsia"/>
          <w:b w:val="0"/>
          <w:bCs/>
          <w:sz w:val="32"/>
          <w:szCs w:val="32"/>
          <w:u w:val="single"/>
        </w:rPr>
        <w:t>10.8米/秒</w:t>
      </w:r>
      <w:r w:rsidRPr="00C84EFC">
        <w:rPr>
          <w:rFonts w:hAnsi="宋体" w:hint="eastAsia"/>
          <w:b w:val="0"/>
          <w:bCs/>
          <w:sz w:val="32"/>
          <w:szCs w:val="32"/>
        </w:rPr>
        <w:t>以上即构成风灾责任。</w:t>
      </w:r>
    </w:p>
    <w:p w:rsidR="009A7393" w:rsidRPr="00C84EFC" w:rsidRDefault="009A7393" w:rsidP="00EC6D5A">
      <w:pPr>
        <w:pStyle w:val="a4"/>
        <w:adjustRightInd w:val="0"/>
        <w:snapToGrid w:val="0"/>
        <w:spacing w:line="560" w:lineRule="exact"/>
        <w:ind w:firstLineChars="200" w:firstLine="640"/>
        <w:jc w:val="both"/>
        <w:rPr>
          <w:rFonts w:hAnsi="宋体"/>
          <w:b w:val="0"/>
          <w:bCs/>
          <w:sz w:val="32"/>
          <w:szCs w:val="32"/>
        </w:rPr>
      </w:pPr>
      <w:r w:rsidRPr="00C84EFC">
        <w:rPr>
          <w:rFonts w:hAnsi="宋体" w:hint="eastAsia"/>
          <w:b w:val="0"/>
          <w:bCs/>
          <w:sz w:val="32"/>
          <w:szCs w:val="32"/>
        </w:rPr>
        <w:t>（</w:t>
      </w:r>
      <w:r w:rsidR="00DD672E" w:rsidRPr="00C84EFC">
        <w:rPr>
          <w:rFonts w:hAnsi="宋体" w:hint="eastAsia"/>
          <w:b w:val="0"/>
          <w:bCs/>
          <w:sz w:val="32"/>
          <w:szCs w:val="32"/>
        </w:rPr>
        <w:t>五</w:t>
      </w:r>
      <w:r w:rsidRPr="00C84EFC">
        <w:rPr>
          <w:rFonts w:hAnsi="宋体" w:hint="eastAsia"/>
          <w:b w:val="0"/>
          <w:bCs/>
          <w:sz w:val="32"/>
          <w:szCs w:val="32"/>
        </w:rPr>
        <w:t>）雹灾：指在对流性天气控制下，积雨云中凝结生成的冰块从空中降落，造成作物严重的机械损伤而带来的损失。</w:t>
      </w:r>
    </w:p>
    <w:p w:rsidR="009A7393" w:rsidRPr="00C84EFC" w:rsidRDefault="009A7393" w:rsidP="00EC6D5A">
      <w:pPr>
        <w:pStyle w:val="a4"/>
        <w:adjustRightInd w:val="0"/>
        <w:snapToGrid w:val="0"/>
        <w:spacing w:line="560" w:lineRule="exact"/>
        <w:ind w:firstLineChars="200" w:firstLine="640"/>
        <w:jc w:val="both"/>
        <w:rPr>
          <w:rFonts w:hAnsi="宋体"/>
          <w:b w:val="0"/>
          <w:bCs/>
          <w:sz w:val="32"/>
          <w:szCs w:val="32"/>
        </w:rPr>
      </w:pPr>
      <w:r w:rsidRPr="00C84EFC">
        <w:rPr>
          <w:rFonts w:hAnsi="宋体" w:hint="eastAsia"/>
          <w:b w:val="0"/>
          <w:bCs/>
          <w:sz w:val="32"/>
          <w:szCs w:val="32"/>
        </w:rPr>
        <w:t>（</w:t>
      </w:r>
      <w:r w:rsidR="00DD672E" w:rsidRPr="00C84EFC">
        <w:rPr>
          <w:rFonts w:hAnsi="宋体" w:hint="eastAsia"/>
          <w:b w:val="0"/>
          <w:bCs/>
          <w:sz w:val="32"/>
          <w:szCs w:val="32"/>
        </w:rPr>
        <w:t>六</w:t>
      </w:r>
      <w:r w:rsidRPr="00C84EFC">
        <w:rPr>
          <w:rFonts w:hAnsi="宋体" w:hint="eastAsia"/>
          <w:b w:val="0"/>
          <w:bCs/>
          <w:sz w:val="32"/>
          <w:szCs w:val="32"/>
        </w:rPr>
        <w:t>）冻灾：指因遇到0℃</w:t>
      </w:r>
      <w:r w:rsidR="0060232E" w:rsidRPr="00C84EFC">
        <w:rPr>
          <w:rFonts w:hAnsi="宋体" w:hint="eastAsia"/>
          <w:b w:val="0"/>
          <w:bCs/>
          <w:sz w:val="32"/>
          <w:szCs w:val="32"/>
        </w:rPr>
        <w:t>以下</w:t>
      </w:r>
      <w:r w:rsidRPr="00C84EFC">
        <w:rPr>
          <w:rFonts w:hAnsi="宋体" w:hint="eastAsia"/>
          <w:b w:val="0"/>
          <w:bCs/>
          <w:sz w:val="32"/>
          <w:szCs w:val="32"/>
        </w:rPr>
        <w:t>或长期持续在0℃以下的温度，引起植株体冰冻或丧失一切生理活力，造成植株死亡或部分死亡等现象。</w:t>
      </w:r>
    </w:p>
    <w:p w:rsidR="00EC767B" w:rsidRPr="00C84EFC" w:rsidRDefault="00EC767B" w:rsidP="00EC767B">
      <w:pPr>
        <w:adjustRightInd w:val="0"/>
        <w:snapToGrid w:val="0"/>
        <w:spacing w:line="560" w:lineRule="exact"/>
        <w:ind w:firstLineChars="200" w:firstLine="640"/>
        <w:rPr>
          <w:rFonts w:ascii="仿宋_GB2312" w:eastAsia="仿宋_GB2312" w:hAnsi="宋体"/>
          <w:sz w:val="32"/>
          <w:szCs w:val="32"/>
        </w:rPr>
      </w:pPr>
      <w:r w:rsidRPr="00C84EFC">
        <w:rPr>
          <w:rFonts w:ascii="仿宋_GB2312" w:eastAsia="仿宋_GB2312" w:hAnsi="宋体" w:cs="仿宋_GB2312" w:hint="eastAsia"/>
          <w:sz w:val="32"/>
          <w:szCs w:val="32"/>
        </w:rPr>
        <w:t>（七）干热风</w:t>
      </w:r>
      <w:r w:rsidRPr="00C84EFC">
        <w:rPr>
          <w:rFonts w:ascii="仿宋_GB2312" w:eastAsia="仿宋_GB2312" w:hAnsi="宋体" w:cs="仿宋_GB2312"/>
          <w:sz w:val="32"/>
          <w:szCs w:val="32"/>
        </w:rPr>
        <w:t>：</w:t>
      </w:r>
      <w:r w:rsidRPr="00C84EFC">
        <w:rPr>
          <w:rFonts w:ascii="仿宋_GB2312" w:eastAsia="仿宋_GB2312" w:hAnsi="宋体" w:cs="仿宋_GB2312" w:hint="eastAsia"/>
          <w:sz w:val="32"/>
          <w:szCs w:val="32"/>
        </w:rPr>
        <w:t>指</w:t>
      </w:r>
      <w:r w:rsidRPr="00C84EFC">
        <w:rPr>
          <w:rFonts w:ascii="仿宋_GB2312" w:eastAsia="仿宋_GB2312" w:hAnsi="宋体" w:cs="仿宋_GB2312"/>
          <w:sz w:val="32"/>
          <w:szCs w:val="32"/>
        </w:rPr>
        <w:t>作物</w:t>
      </w:r>
      <w:r w:rsidRPr="00C84EFC">
        <w:rPr>
          <w:rFonts w:ascii="仿宋_GB2312" w:eastAsia="仿宋_GB2312" w:hAnsi="宋体" w:cs="仿宋_GB2312" w:hint="eastAsia"/>
          <w:sz w:val="32"/>
          <w:szCs w:val="32"/>
        </w:rPr>
        <w:t>生育</w:t>
      </w:r>
      <w:r w:rsidRPr="00C84EFC">
        <w:rPr>
          <w:rFonts w:ascii="仿宋_GB2312" w:eastAsia="仿宋_GB2312" w:hAnsi="宋体" w:cs="仿宋_GB2312"/>
          <w:sz w:val="32"/>
          <w:szCs w:val="32"/>
        </w:rPr>
        <w:t>后期出现的一种高温</w:t>
      </w:r>
      <w:r w:rsidRPr="00C84EFC">
        <w:rPr>
          <w:rFonts w:ascii="仿宋_GB2312" w:eastAsia="仿宋_GB2312" w:hAnsi="宋体" w:cs="仿宋_GB2312" w:hint="eastAsia"/>
          <w:sz w:val="32"/>
          <w:szCs w:val="32"/>
        </w:rPr>
        <w:t>、</w:t>
      </w:r>
      <w:r w:rsidRPr="00C84EFC">
        <w:rPr>
          <w:rFonts w:ascii="仿宋_GB2312" w:eastAsia="仿宋_GB2312" w:hAnsi="宋体" w:cs="仿宋_GB2312"/>
          <w:sz w:val="32"/>
          <w:szCs w:val="32"/>
        </w:rPr>
        <w:t>低湿并伴有一定风力的农业气象灾害。</w:t>
      </w:r>
    </w:p>
    <w:p w:rsidR="00334F69" w:rsidRPr="00C84EFC" w:rsidRDefault="00334F69" w:rsidP="00334F69">
      <w:pPr>
        <w:widowControl/>
        <w:adjustRightInd w:val="0"/>
        <w:snapToGrid w:val="0"/>
        <w:spacing w:line="560" w:lineRule="exact"/>
        <w:ind w:firstLineChars="196" w:firstLine="627"/>
        <w:jc w:val="left"/>
        <w:rPr>
          <w:rFonts w:ascii="仿宋_GB2312" w:eastAsia="仿宋_GB2312" w:hAnsi="宋体" w:cs="仿宋_GB2312"/>
          <w:sz w:val="32"/>
          <w:szCs w:val="32"/>
        </w:rPr>
      </w:pPr>
      <w:r w:rsidRPr="00C84EFC">
        <w:rPr>
          <w:rFonts w:ascii="仿宋_GB2312" w:eastAsia="仿宋_GB2312" w:hAnsi="宋体" w:cs="仿宋_GB2312" w:hint="eastAsia"/>
          <w:sz w:val="32"/>
          <w:szCs w:val="32"/>
        </w:rPr>
        <w:t>（</w:t>
      </w:r>
      <w:r w:rsidR="00EC767B" w:rsidRPr="00C84EFC">
        <w:rPr>
          <w:rFonts w:ascii="仿宋_GB2312" w:eastAsia="仿宋_GB2312" w:hAnsi="宋体" w:cs="仿宋_GB2312" w:hint="eastAsia"/>
          <w:sz w:val="32"/>
          <w:szCs w:val="32"/>
        </w:rPr>
        <w:t>八</w:t>
      </w:r>
      <w:r w:rsidRPr="00C84EFC">
        <w:rPr>
          <w:rFonts w:ascii="仿宋_GB2312" w:eastAsia="仿宋_GB2312" w:hAnsi="宋体" w:cs="仿宋_GB2312" w:hint="eastAsia"/>
          <w:sz w:val="32"/>
          <w:szCs w:val="32"/>
        </w:rPr>
        <w:t>）地震：指地壳发生的震动。</w:t>
      </w:r>
    </w:p>
    <w:p w:rsidR="009A7393" w:rsidRPr="00C84EFC" w:rsidRDefault="009A7393" w:rsidP="00EC6D5A">
      <w:pPr>
        <w:pStyle w:val="a4"/>
        <w:adjustRightInd w:val="0"/>
        <w:snapToGrid w:val="0"/>
        <w:spacing w:line="560" w:lineRule="exact"/>
        <w:ind w:firstLineChars="200" w:firstLine="640"/>
        <w:jc w:val="both"/>
        <w:rPr>
          <w:rFonts w:hAnsi="宋体"/>
          <w:b w:val="0"/>
          <w:bCs/>
          <w:sz w:val="32"/>
          <w:szCs w:val="32"/>
        </w:rPr>
      </w:pPr>
      <w:r w:rsidRPr="00C84EFC">
        <w:rPr>
          <w:rFonts w:hAnsi="宋体" w:hint="eastAsia"/>
          <w:b w:val="0"/>
          <w:bCs/>
          <w:sz w:val="32"/>
          <w:szCs w:val="32"/>
        </w:rPr>
        <w:t>（</w:t>
      </w:r>
      <w:r w:rsidR="00EC767B" w:rsidRPr="00C84EFC">
        <w:rPr>
          <w:rFonts w:hAnsi="宋体" w:hint="eastAsia"/>
          <w:b w:val="0"/>
          <w:bCs/>
          <w:sz w:val="32"/>
          <w:szCs w:val="32"/>
        </w:rPr>
        <w:t>九</w:t>
      </w:r>
      <w:r w:rsidRPr="00C84EFC">
        <w:rPr>
          <w:rFonts w:hAnsi="宋体" w:hint="eastAsia"/>
          <w:b w:val="0"/>
          <w:bCs/>
          <w:sz w:val="32"/>
          <w:szCs w:val="32"/>
        </w:rPr>
        <w:t>）旱灾：指因自然气候的影响，土壤水与农作物生长需要不平衡造成植株异常短缺，从而直接导致农作物减产和绝收损失的灾害。</w:t>
      </w:r>
    </w:p>
    <w:p w:rsidR="00914777" w:rsidRPr="00C84EFC" w:rsidRDefault="00914777" w:rsidP="00914777">
      <w:pPr>
        <w:widowControl/>
        <w:adjustRightInd w:val="0"/>
        <w:snapToGrid w:val="0"/>
        <w:spacing w:line="560" w:lineRule="exact"/>
        <w:ind w:firstLineChars="196" w:firstLine="627"/>
        <w:jc w:val="left"/>
        <w:rPr>
          <w:rFonts w:ascii="仿宋_GB2312" w:eastAsia="仿宋_GB2312" w:hAnsi="宋体"/>
          <w:sz w:val="32"/>
          <w:szCs w:val="32"/>
        </w:rPr>
      </w:pPr>
      <w:r w:rsidRPr="00C84EFC">
        <w:rPr>
          <w:rFonts w:ascii="仿宋_GB2312" w:eastAsia="仿宋_GB2312" w:hAnsi="宋体" w:hint="eastAsia"/>
          <w:sz w:val="32"/>
          <w:szCs w:val="32"/>
        </w:rPr>
        <w:t>（九）气温异常：异常高温或异常低温，具体标准参照当地农业或气象部门等规定。</w:t>
      </w:r>
    </w:p>
    <w:p w:rsidR="0034301D" w:rsidRPr="00C84EFC" w:rsidRDefault="0034301D" w:rsidP="0034301D">
      <w:pPr>
        <w:widowControl/>
        <w:adjustRightInd w:val="0"/>
        <w:snapToGrid w:val="0"/>
        <w:spacing w:line="560" w:lineRule="exact"/>
        <w:ind w:firstLineChars="196" w:firstLine="627"/>
        <w:jc w:val="left"/>
        <w:rPr>
          <w:rFonts w:ascii="仿宋_GB2312" w:eastAsia="仿宋_GB2312" w:hAnsi="宋体"/>
          <w:sz w:val="32"/>
          <w:szCs w:val="32"/>
        </w:rPr>
      </w:pPr>
      <w:r w:rsidRPr="00C84EFC">
        <w:rPr>
          <w:rFonts w:ascii="仿宋_GB2312" w:eastAsia="仿宋_GB2312" w:hAnsi="宋体" w:hint="eastAsia"/>
          <w:sz w:val="32"/>
          <w:szCs w:val="32"/>
        </w:rPr>
        <w:t>（十）火灾：指在时间或空间上失去控制的燃烧所造成的灾害。它必须具备三个条件：1.有燃烧现象，即有热有光有火焰；2.偶然、意外发生的燃烧；3.燃烧失去控制并有蔓延扩大的趋势。</w:t>
      </w:r>
    </w:p>
    <w:p w:rsidR="0034301D" w:rsidRPr="00C84EFC" w:rsidRDefault="0034301D" w:rsidP="0034301D">
      <w:pPr>
        <w:widowControl/>
        <w:adjustRightInd w:val="0"/>
        <w:snapToGrid w:val="0"/>
        <w:spacing w:line="560" w:lineRule="exact"/>
        <w:ind w:firstLineChars="196" w:firstLine="627"/>
        <w:jc w:val="left"/>
        <w:rPr>
          <w:rFonts w:ascii="仿宋_GB2312" w:eastAsia="仿宋_GB2312" w:hAnsi="宋体"/>
          <w:sz w:val="32"/>
          <w:szCs w:val="32"/>
        </w:rPr>
      </w:pPr>
      <w:r w:rsidRPr="00C84EFC">
        <w:rPr>
          <w:rFonts w:ascii="仿宋_GB2312" w:eastAsia="仿宋_GB2312" w:hAnsi="宋体" w:hint="eastAsia"/>
          <w:sz w:val="32"/>
          <w:szCs w:val="32"/>
        </w:rPr>
        <w:t>（十一）爆炸：包括物理性爆炸和化学性爆炸。物理性爆炸指由于液体、固体变为蒸汽或其他膨胀，压力急剧增加并超过容器所能承受的极限压力而发生的爆炸。化学性爆炸指物体在瞬间分解或燃烧时放出大量的热和气体，并以很大的压力向四周扩散的现象。</w:t>
      </w:r>
    </w:p>
    <w:p w:rsidR="0034301D" w:rsidRPr="00C84EFC" w:rsidRDefault="0034301D" w:rsidP="0034301D">
      <w:pPr>
        <w:widowControl/>
        <w:adjustRightInd w:val="0"/>
        <w:snapToGrid w:val="0"/>
        <w:spacing w:line="560" w:lineRule="exact"/>
        <w:ind w:firstLineChars="196" w:firstLine="627"/>
        <w:jc w:val="left"/>
        <w:rPr>
          <w:rFonts w:ascii="仿宋_GB2312" w:eastAsia="仿宋_GB2312" w:hAnsi="宋体"/>
          <w:sz w:val="32"/>
          <w:szCs w:val="32"/>
        </w:rPr>
      </w:pPr>
      <w:r w:rsidRPr="00C84EFC">
        <w:rPr>
          <w:rFonts w:ascii="仿宋_GB2312" w:eastAsia="仿宋_GB2312" w:hAnsi="宋体" w:hint="eastAsia"/>
          <w:sz w:val="32"/>
          <w:szCs w:val="32"/>
        </w:rPr>
        <w:t>（十二）泥石流：指由于雨水、冰雪融化等水源激发的、含有大量泥沙石块的特殊洪流。</w:t>
      </w:r>
    </w:p>
    <w:p w:rsidR="0034301D" w:rsidRPr="00C84EFC" w:rsidRDefault="0034301D" w:rsidP="0034301D">
      <w:pPr>
        <w:widowControl/>
        <w:adjustRightInd w:val="0"/>
        <w:snapToGrid w:val="0"/>
        <w:spacing w:line="560" w:lineRule="exact"/>
        <w:ind w:firstLineChars="196" w:firstLine="627"/>
        <w:jc w:val="left"/>
        <w:rPr>
          <w:rFonts w:ascii="仿宋_GB2312" w:eastAsia="仿宋_GB2312" w:hAnsi="宋体"/>
          <w:sz w:val="32"/>
          <w:szCs w:val="32"/>
        </w:rPr>
      </w:pPr>
      <w:r w:rsidRPr="00C84EFC">
        <w:rPr>
          <w:rFonts w:ascii="仿宋_GB2312" w:eastAsia="仿宋_GB2312" w:hAnsi="宋体" w:hint="eastAsia"/>
          <w:sz w:val="32"/>
          <w:szCs w:val="32"/>
        </w:rPr>
        <w:t>（十三）山体滑坡：指山体上不稳的岩土体在重力作用下突然整体向下滑动的现象。</w:t>
      </w:r>
    </w:p>
    <w:p w:rsidR="0034301D" w:rsidRPr="009518ED" w:rsidRDefault="0034301D" w:rsidP="0034301D">
      <w:pPr>
        <w:widowControl/>
        <w:adjustRightInd w:val="0"/>
        <w:snapToGrid w:val="0"/>
        <w:spacing w:line="560" w:lineRule="exact"/>
        <w:ind w:firstLineChars="196" w:firstLine="627"/>
        <w:jc w:val="left"/>
        <w:rPr>
          <w:rFonts w:ascii="仿宋_GB2312" w:eastAsia="仿宋_GB2312" w:hAnsi="宋体" w:cs="仿宋_GB2312"/>
          <w:sz w:val="32"/>
          <w:szCs w:val="32"/>
        </w:rPr>
      </w:pPr>
      <w:r w:rsidRPr="00C84EFC">
        <w:rPr>
          <w:rFonts w:ascii="仿宋_GB2312" w:eastAsia="仿宋_GB2312" w:hAnsi="宋体" w:hint="eastAsia"/>
          <w:sz w:val="32"/>
          <w:szCs w:val="32"/>
        </w:rPr>
        <w:t>（十四）</w:t>
      </w:r>
      <w:r w:rsidRPr="00C84EFC">
        <w:rPr>
          <w:rFonts w:ascii="仿宋_GB2312" w:eastAsia="仿宋_GB2312" w:hAnsi="宋体" w:cs="宋体" w:hint="eastAsia"/>
          <w:bCs/>
          <w:kern w:val="0"/>
          <w:sz w:val="32"/>
          <w:szCs w:val="32"/>
        </w:rPr>
        <w:t>爆发性病虫草鼠害：大面积、集中连片发生的，并造成农作物严重损失的病虫草鼠害。爆发性病虫草鼠害以市级（含市级）农业技术部门和气象部门鉴定为准。</w:t>
      </w:r>
    </w:p>
    <w:p w:rsidR="00735777" w:rsidRPr="0034301D" w:rsidRDefault="00735777" w:rsidP="0034301D">
      <w:pPr>
        <w:widowControl/>
        <w:adjustRightInd w:val="0"/>
        <w:snapToGrid w:val="0"/>
        <w:spacing w:line="560" w:lineRule="exact"/>
        <w:ind w:firstLineChars="200" w:firstLine="643"/>
        <w:jc w:val="left"/>
        <w:rPr>
          <w:rFonts w:hAnsi="宋体"/>
          <w:b/>
          <w:bCs/>
          <w:color w:val="000000" w:themeColor="text1"/>
          <w:sz w:val="32"/>
          <w:szCs w:val="32"/>
        </w:rPr>
      </w:pPr>
    </w:p>
    <w:sectPr w:rsidR="00735777" w:rsidRPr="0034301D" w:rsidSect="009D6C3A">
      <w:footerReference w:type="default" r:id="rId8"/>
      <w:pgSz w:w="11906" w:h="16838"/>
      <w:pgMar w:top="1361" w:right="1418" w:bottom="1361"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CFA" w:rsidRDefault="00506CFA" w:rsidP="00C34ABE">
      <w:r>
        <w:separator/>
      </w:r>
    </w:p>
  </w:endnote>
  <w:endnote w:type="continuationSeparator" w:id="0">
    <w:p w:rsidR="00506CFA" w:rsidRDefault="00506CFA" w:rsidP="00C34A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94735"/>
      <w:docPartObj>
        <w:docPartGallery w:val="Page Numbers (Bottom of Page)"/>
        <w:docPartUnique/>
      </w:docPartObj>
    </w:sdtPr>
    <w:sdtContent>
      <w:p w:rsidR="0019186B" w:rsidRDefault="00725321">
        <w:pPr>
          <w:pStyle w:val="a6"/>
          <w:jc w:val="center"/>
        </w:pPr>
        <w:r w:rsidRPr="00725321">
          <w:fldChar w:fldCharType="begin"/>
        </w:r>
        <w:r w:rsidR="0019186B">
          <w:instrText xml:space="preserve"> PAGE   \* MERGEFORMAT </w:instrText>
        </w:r>
        <w:r w:rsidRPr="00725321">
          <w:fldChar w:fldCharType="separate"/>
        </w:r>
        <w:r w:rsidR="00506CFA" w:rsidRPr="00506CFA">
          <w:rPr>
            <w:noProof/>
            <w:lang w:val="zh-CN"/>
          </w:rPr>
          <w:t>1</w:t>
        </w:r>
        <w:r>
          <w:rPr>
            <w:noProof/>
            <w:lang w:val="zh-CN"/>
          </w:rPr>
          <w:fldChar w:fldCharType="end"/>
        </w:r>
      </w:p>
    </w:sdtContent>
  </w:sdt>
  <w:p w:rsidR="0019186B" w:rsidRDefault="0019186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CFA" w:rsidRDefault="00506CFA" w:rsidP="00C34ABE">
      <w:r>
        <w:separator/>
      </w:r>
    </w:p>
  </w:footnote>
  <w:footnote w:type="continuationSeparator" w:id="0">
    <w:p w:rsidR="00506CFA" w:rsidRDefault="00506CFA" w:rsidP="00C34A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F59A4"/>
    <w:multiLevelType w:val="hybridMultilevel"/>
    <w:tmpl w:val="101E93D0"/>
    <w:lvl w:ilvl="0" w:tplc="E496F114">
      <w:start w:val="1"/>
      <w:numFmt w:val="japaneseCounting"/>
      <w:lvlText w:val="（%1）"/>
      <w:lvlJc w:val="left"/>
      <w:pPr>
        <w:ind w:left="5574" w:hanging="1605"/>
      </w:pPr>
      <w:rPr>
        <w:rFonts w:hAnsi="宋体" w:cs="Times New Roman"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6B16B8A"/>
    <w:multiLevelType w:val="hybridMultilevel"/>
    <w:tmpl w:val="DE32BE5E"/>
    <w:lvl w:ilvl="0" w:tplc="24C064A8">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F772A"/>
    <w:rsid w:val="00002293"/>
    <w:rsid w:val="000237E9"/>
    <w:rsid w:val="00025B0E"/>
    <w:rsid w:val="00033072"/>
    <w:rsid w:val="000345FC"/>
    <w:rsid w:val="0003589E"/>
    <w:rsid w:val="00047BE8"/>
    <w:rsid w:val="00053CC2"/>
    <w:rsid w:val="00056314"/>
    <w:rsid w:val="00060AA5"/>
    <w:rsid w:val="0007130C"/>
    <w:rsid w:val="00075D1C"/>
    <w:rsid w:val="0007670B"/>
    <w:rsid w:val="000813A2"/>
    <w:rsid w:val="0008750F"/>
    <w:rsid w:val="000A2567"/>
    <w:rsid w:val="000A3543"/>
    <w:rsid w:val="000A3829"/>
    <w:rsid w:val="000A71BC"/>
    <w:rsid w:val="000B43E0"/>
    <w:rsid w:val="000D0640"/>
    <w:rsid w:val="000D3248"/>
    <w:rsid w:val="000D5FC2"/>
    <w:rsid w:val="000D64B0"/>
    <w:rsid w:val="000F5E1B"/>
    <w:rsid w:val="000F65B8"/>
    <w:rsid w:val="001029CB"/>
    <w:rsid w:val="001204BD"/>
    <w:rsid w:val="00125934"/>
    <w:rsid w:val="00137376"/>
    <w:rsid w:val="0014105E"/>
    <w:rsid w:val="00155A8D"/>
    <w:rsid w:val="001706B3"/>
    <w:rsid w:val="00174AF6"/>
    <w:rsid w:val="0018680F"/>
    <w:rsid w:val="0019186B"/>
    <w:rsid w:val="0019267E"/>
    <w:rsid w:val="00192D8F"/>
    <w:rsid w:val="00194176"/>
    <w:rsid w:val="001A762F"/>
    <w:rsid w:val="001B0D80"/>
    <w:rsid w:val="001B7ED7"/>
    <w:rsid w:val="001E153D"/>
    <w:rsid w:val="001F18AE"/>
    <w:rsid w:val="001F4B40"/>
    <w:rsid w:val="001F77C0"/>
    <w:rsid w:val="002009A9"/>
    <w:rsid w:val="002031D4"/>
    <w:rsid w:val="00227D0C"/>
    <w:rsid w:val="0024584D"/>
    <w:rsid w:val="00247B29"/>
    <w:rsid w:val="00271EF7"/>
    <w:rsid w:val="002743EC"/>
    <w:rsid w:val="00280272"/>
    <w:rsid w:val="002804A3"/>
    <w:rsid w:val="00280BC5"/>
    <w:rsid w:val="00282AFF"/>
    <w:rsid w:val="002976AC"/>
    <w:rsid w:val="002C25E9"/>
    <w:rsid w:val="002D7D95"/>
    <w:rsid w:val="00300513"/>
    <w:rsid w:val="00300CF8"/>
    <w:rsid w:val="00304659"/>
    <w:rsid w:val="00314E96"/>
    <w:rsid w:val="00317011"/>
    <w:rsid w:val="00321B7B"/>
    <w:rsid w:val="00334F69"/>
    <w:rsid w:val="0034301D"/>
    <w:rsid w:val="00372672"/>
    <w:rsid w:val="00381C82"/>
    <w:rsid w:val="00385EA5"/>
    <w:rsid w:val="0039283E"/>
    <w:rsid w:val="003A4DB3"/>
    <w:rsid w:val="003B12BE"/>
    <w:rsid w:val="003B627A"/>
    <w:rsid w:val="003E14F9"/>
    <w:rsid w:val="003E15D1"/>
    <w:rsid w:val="003E2631"/>
    <w:rsid w:val="003E4293"/>
    <w:rsid w:val="003F6BA9"/>
    <w:rsid w:val="003F772A"/>
    <w:rsid w:val="00431E1B"/>
    <w:rsid w:val="00447DA5"/>
    <w:rsid w:val="00461911"/>
    <w:rsid w:val="00470546"/>
    <w:rsid w:val="0047067E"/>
    <w:rsid w:val="00473B6A"/>
    <w:rsid w:val="004745BA"/>
    <w:rsid w:val="004868F3"/>
    <w:rsid w:val="004A32D8"/>
    <w:rsid w:val="004A4E17"/>
    <w:rsid w:val="004B37AC"/>
    <w:rsid w:val="004B3859"/>
    <w:rsid w:val="004C0158"/>
    <w:rsid w:val="004C453E"/>
    <w:rsid w:val="004D019E"/>
    <w:rsid w:val="004D0FB6"/>
    <w:rsid w:val="004E23D4"/>
    <w:rsid w:val="004E2BB9"/>
    <w:rsid w:val="004E3D2D"/>
    <w:rsid w:val="00500E4F"/>
    <w:rsid w:val="00506CFA"/>
    <w:rsid w:val="005116D9"/>
    <w:rsid w:val="00526632"/>
    <w:rsid w:val="00534984"/>
    <w:rsid w:val="00540E6A"/>
    <w:rsid w:val="00547F1A"/>
    <w:rsid w:val="00551AF5"/>
    <w:rsid w:val="00552ED5"/>
    <w:rsid w:val="005555D9"/>
    <w:rsid w:val="0055618E"/>
    <w:rsid w:val="0058105E"/>
    <w:rsid w:val="00585AE8"/>
    <w:rsid w:val="00596CCC"/>
    <w:rsid w:val="005D11B7"/>
    <w:rsid w:val="005D6598"/>
    <w:rsid w:val="005E713C"/>
    <w:rsid w:val="0060232E"/>
    <w:rsid w:val="0063267B"/>
    <w:rsid w:val="006341E9"/>
    <w:rsid w:val="00641090"/>
    <w:rsid w:val="00670911"/>
    <w:rsid w:val="00673D7A"/>
    <w:rsid w:val="006745BF"/>
    <w:rsid w:val="00683B9C"/>
    <w:rsid w:val="00691D32"/>
    <w:rsid w:val="006B4A56"/>
    <w:rsid w:val="006C03F8"/>
    <w:rsid w:val="006C2D66"/>
    <w:rsid w:val="006D19DD"/>
    <w:rsid w:val="006E2058"/>
    <w:rsid w:val="006E2545"/>
    <w:rsid w:val="0071240B"/>
    <w:rsid w:val="007125F2"/>
    <w:rsid w:val="007142CC"/>
    <w:rsid w:val="00714A85"/>
    <w:rsid w:val="00725321"/>
    <w:rsid w:val="0073413D"/>
    <w:rsid w:val="00735777"/>
    <w:rsid w:val="0076785A"/>
    <w:rsid w:val="007814FC"/>
    <w:rsid w:val="007871B2"/>
    <w:rsid w:val="00793003"/>
    <w:rsid w:val="007B4962"/>
    <w:rsid w:val="007C6578"/>
    <w:rsid w:val="007F1C07"/>
    <w:rsid w:val="007F59CC"/>
    <w:rsid w:val="00805B00"/>
    <w:rsid w:val="008157B2"/>
    <w:rsid w:val="008302C7"/>
    <w:rsid w:val="0083545F"/>
    <w:rsid w:val="00846358"/>
    <w:rsid w:val="00877BA2"/>
    <w:rsid w:val="008A53F9"/>
    <w:rsid w:val="008C7F8B"/>
    <w:rsid w:val="008D4FC6"/>
    <w:rsid w:val="008E643E"/>
    <w:rsid w:val="00903ADD"/>
    <w:rsid w:val="00914777"/>
    <w:rsid w:val="00914F5D"/>
    <w:rsid w:val="00923996"/>
    <w:rsid w:val="00940EEB"/>
    <w:rsid w:val="00947955"/>
    <w:rsid w:val="00956A0E"/>
    <w:rsid w:val="00986377"/>
    <w:rsid w:val="009878A3"/>
    <w:rsid w:val="009A08F4"/>
    <w:rsid w:val="009A7393"/>
    <w:rsid w:val="009B1CC9"/>
    <w:rsid w:val="009B2B9D"/>
    <w:rsid w:val="009B56FB"/>
    <w:rsid w:val="009D6C3A"/>
    <w:rsid w:val="009D721C"/>
    <w:rsid w:val="009E1C27"/>
    <w:rsid w:val="009E695D"/>
    <w:rsid w:val="00A07D73"/>
    <w:rsid w:val="00A178F1"/>
    <w:rsid w:val="00A216EF"/>
    <w:rsid w:val="00A32D7C"/>
    <w:rsid w:val="00A34212"/>
    <w:rsid w:val="00A3683C"/>
    <w:rsid w:val="00A55245"/>
    <w:rsid w:val="00A5619F"/>
    <w:rsid w:val="00A73433"/>
    <w:rsid w:val="00A742A5"/>
    <w:rsid w:val="00A775D6"/>
    <w:rsid w:val="00A86132"/>
    <w:rsid w:val="00A9300A"/>
    <w:rsid w:val="00A934F4"/>
    <w:rsid w:val="00AA50CC"/>
    <w:rsid w:val="00AB0419"/>
    <w:rsid w:val="00AB503A"/>
    <w:rsid w:val="00AD4E0E"/>
    <w:rsid w:val="00AF7F84"/>
    <w:rsid w:val="00B00BED"/>
    <w:rsid w:val="00B20AD2"/>
    <w:rsid w:val="00B21A08"/>
    <w:rsid w:val="00B22B08"/>
    <w:rsid w:val="00B2485B"/>
    <w:rsid w:val="00B3640E"/>
    <w:rsid w:val="00B43C01"/>
    <w:rsid w:val="00B538DD"/>
    <w:rsid w:val="00B5659E"/>
    <w:rsid w:val="00B56E44"/>
    <w:rsid w:val="00B66FCA"/>
    <w:rsid w:val="00B72851"/>
    <w:rsid w:val="00B73C14"/>
    <w:rsid w:val="00B74E30"/>
    <w:rsid w:val="00B76861"/>
    <w:rsid w:val="00B92B9E"/>
    <w:rsid w:val="00BA481E"/>
    <w:rsid w:val="00BB28B3"/>
    <w:rsid w:val="00BC208C"/>
    <w:rsid w:val="00BC6F03"/>
    <w:rsid w:val="00BD4C26"/>
    <w:rsid w:val="00BE0FE5"/>
    <w:rsid w:val="00BF2B8E"/>
    <w:rsid w:val="00C03F7E"/>
    <w:rsid w:val="00C0616E"/>
    <w:rsid w:val="00C200BB"/>
    <w:rsid w:val="00C27042"/>
    <w:rsid w:val="00C34ABE"/>
    <w:rsid w:val="00C4568C"/>
    <w:rsid w:val="00C458AD"/>
    <w:rsid w:val="00C478AC"/>
    <w:rsid w:val="00C5212C"/>
    <w:rsid w:val="00C74936"/>
    <w:rsid w:val="00C77452"/>
    <w:rsid w:val="00C84EFC"/>
    <w:rsid w:val="00C87F02"/>
    <w:rsid w:val="00CC38A3"/>
    <w:rsid w:val="00CC3CE0"/>
    <w:rsid w:val="00CF3BF6"/>
    <w:rsid w:val="00D23001"/>
    <w:rsid w:val="00D3116E"/>
    <w:rsid w:val="00D434A7"/>
    <w:rsid w:val="00D46DF2"/>
    <w:rsid w:val="00D5036D"/>
    <w:rsid w:val="00D73EE8"/>
    <w:rsid w:val="00D83325"/>
    <w:rsid w:val="00D86DD9"/>
    <w:rsid w:val="00D906D4"/>
    <w:rsid w:val="00DD3DBE"/>
    <w:rsid w:val="00DD672E"/>
    <w:rsid w:val="00DE4B5C"/>
    <w:rsid w:val="00DF357B"/>
    <w:rsid w:val="00DF6217"/>
    <w:rsid w:val="00E000E0"/>
    <w:rsid w:val="00E1580A"/>
    <w:rsid w:val="00E17308"/>
    <w:rsid w:val="00E30FC4"/>
    <w:rsid w:val="00E41EE6"/>
    <w:rsid w:val="00E425CF"/>
    <w:rsid w:val="00E56297"/>
    <w:rsid w:val="00E66CC0"/>
    <w:rsid w:val="00E757C6"/>
    <w:rsid w:val="00E832F4"/>
    <w:rsid w:val="00E93819"/>
    <w:rsid w:val="00EA68A8"/>
    <w:rsid w:val="00EC3503"/>
    <w:rsid w:val="00EC6D5A"/>
    <w:rsid w:val="00EC767B"/>
    <w:rsid w:val="00ED2226"/>
    <w:rsid w:val="00ED7973"/>
    <w:rsid w:val="00EE1CFB"/>
    <w:rsid w:val="00EE781D"/>
    <w:rsid w:val="00EF3651"/>
    <w:rsid w:val="00EF3CF5"/>
    <w:rsid w:val="00F11DB7"/>
    <w:rsid w:val="00F43A5A"/>
    <w:rsid w:val="00F53D6F"/>
    <w:rsid w:val="00F8511C"/>
    <w:rsid w:val="00F90645"/>
    <w:rsid w:val="00FB15FA"/>
    <w:rsid w:val="00FB17A4"/>
    <w:rsid w:val="00FD4672"/>
    <w:rsid w:val="00FD62DE"/>
    <w:rsid w:val="00FE7F09"/>
    <w:rsid w:val="00FF70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3EC"/>
    <w:pPr>
      <w:widowControl w:val="0"/>
      <w:jc w:val="both"/>
    </w:pPr>
  </w:style>
  <w:style w:type="paragraph" w:styleId="2">
    <w:name w:val="heading 2"/>
    <w:basedOn w:val="a"/>
    <w:next w:val="a"/>
    <w:link w:val="2Char"/>
    <w:qFormat/>
    <w:rsid w:val="003F772A"/>
    <w:pPr>
      <w:keepNext/>
      <w:keepLines/>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3F772A"/>
    <w:rPr>
      <w:rFonts w:ascii="Arial" w:eastAsia="黑体" w:hAnsi="Arial" w:cs="Times New Roman"/>
      <w:b/>
      <w:bCs/>
      <w:sz w:val="32"/>
      <w:szCs w:val="32"/>
    </w:rPr>
  </w:style>
  <w:style w:type="paragraph" w:styleId="a3">
    <w:name w:val="Body Text Indent"/>
    <w:basedOn w:val="a"/>
    <w:link w:val="Char"/>
    <w:rsid w:val="003F772A"/>
    <w:pPr>
      <w:ind w:firstLineChars="200" w:firstLine="420"/>
    </w:pPr>
    <w:rPr>
      <w:rFonts w:ascii="宋体" w:eastAsia="宋体" w:hAnsi="宋体" w:cs="Times New Roman"/>
      <w:szCs w:val="24"/>
    </w:rPr>
  </w:style>
  <w:style w:type="character" w:customStyle="1" w:styleId="Char">
    <w:name w:val="正文文本缩进 Char"/>
    <w:basedOn w:val="a0"/>
    <w:link w:val="a3"/>
    <w:rsid w:val="003F772A"/>
    <w:rPr>
      <w:rFonts w:ascii="宋体" w:eastAsia="宋体" w:hAnsi="宋体" w:cs="Times New Roman"/>
      <w:szCs w:val="24"/>
    </w:rPr>
  </w:style>
  <w:style w:type="paragraph" w:styleId="20">
    <w:name w:val="Body Text Indent 2"/>
    <w:basedOn w:val="a"/>
    <w:link w:val="2Char0"/>
    <w:rsid w:val="003F772A"/>
    <w:pPr>
      <w:ind w:firstLineChars="257" w:firstLine="540"/>
    </w:pPr>
    <w:rPr>
      <w:rFonts w:ascii="宋体" w:eastAsia="宋体" w:hAnsi="宋体" w:cs="Times New Roman"/>
      <w:szCs w:val="24"/>
    </w:rPr>
  </w:style>
  <w:style w:type="character" w:customStyle="1" w:styleId="2Char0">
    <w:name w:val="正文文本缩进 2 Char"/>
    <w:basedOn w:val="a0"/>
    <w:link w:val="20"/>
    <w:rsid w:val="003F772A"/>
    <w:rPr>
      <w:rFonts w:ascii="宋体" w:eastAsia="宋体" w:hAnsi="宋体" w:cs="Times New Roman"/>
      <w:szCs w:val="24"/>
    </w:rPr>
  </w:style>
  <w:style w:type="paragraph" w:styleId="a4">
    <w:name w:val="Body Text"/>
    <w:basedOn w:val="a"/>
    <w:link w:val="Char0"/>
    <w:rsid w:val="003F772A"/>
    <w:pPr>
      <w:jc w:val="center"/>
    </w:pPr>
    <w:rPr>
      <w:rFonts w:ascii="仿宋_GB2312" w:eastAsia="仿宋_GB2312" w:hAnsi="Times New Roman" w:cs="Times New Roman"/>
      <w:b/>
      <w:sz w:val="24"/>
      <w:szCs w:val="20"/>
    </w:rPr>
  </w:style>
  <w:style w:type="character" w:customStyle="1" w:styleId="Char0">
    <w:name w:val="正文文本 Char"/>
    <w:basedOn w:val="a0"/>
    <w:link w:val="a4"/>
    <w:rsid w:val="003F772A"/>
    <w:rPr>
      <w:rFonts w:ascii="仿宋_GB2312" w:eastAsia="仿宋_GB2312" w:hAnsi="Times New Roman" w:cs="Times New Roman"/>
      <w:b/>
      <w:sz w:val="24"/>
      <w:szCs w:val="20"/>
    </w:rPr>
  </w:style>
  <w:style w:type="paragraph" w:styleId="21">
    <w:name w:val="Body Text 2"/>
    <w:basedOn w:val="a"/>
    <w:link w:val="2Char1"/>
    <w:rsid w:val="003F772A"/>
    <w:rPr>
      <w:rFonts w:ascii="仿宋_GB2312" w:eastAsia="仿宋_GB2312" w:hAnsi="Times New Roman" w:cs="Times New Roman"/>
      <w:b/>
      <w:sz w:val="28"/>
      <w:szCs w:val="20"/>
    </w:rPr>
  </w:style>
  <w:style w:type="character" w:customStyle="1" w:styleId="2Char1">
    <w:name w:val="正文文本 2 Char"/>
    <w:basedOn w:val="a0"/>
    <w:link w:val="21"/>
    <w:rsid w:val="003F772A"/>
    <w:rPr>
      <w:rFonts w:ascii="仿宋_GB2312" w:eastAsia="仿宋_GB2312" w:hAnsi="Times New Roman" w:cs="Times New Roman"/>
      <w:b/>
      <w:sz w:val="28"/>
      <w:szCs w:val="20"/>
    </w:rPr>
  </w:style>
  <w:style w:type="character" w:customStyle="1" w:styleId="apple-style-span">
    <w:name w:val="apple-style-span"/>
    <w:basedOn w:val="a0"/>
    <w:rsid w:val="003F772A"/>
  </w:style>
  <w:style w:type="character" w:customStyle="1" w:styleId="apple-converted-space">
    <w:name w:val="apple-converted-space"/>
    <w:basedOn w:val="a0"/>
    <w:rsid w:val="003F772A"/>
  </w:style>
  <w:style w:type="paragraph" w:customStyle="1" w:styleId="CharCharCharChar">
    <w:name w:val="Char Char Char Char"/>
    <w:basedOn w:val="a"/>
    <w:rsid w:val="003F772A"/>
    <w:rPr>
      <w:rFonts w:ascii="Tahoma" w:eastAsia="宋体" w:hAnsi="Tahoma" w:cs="Tahoma"/>
      <w:sz w:val="24"/>
      <w:szCs w:val="24"/>
    </w:rPr>
  </w:style>
  <w:style w:type="paragraph" w:styleId="a5">
    <w:name w:val="header"/>
    <w:basedOn w:val="a"/>
    <w:link w:val="Char1"/>
    <w:uiPriority w:val="99"/>
    <w:unhideWhenUsed/>
    <w:rsid w:val="00C34AB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C34ABE"/>
    <w:rPr>
      <w:sz w:val="18"/>
      <w:szCs w:val="18"/>
    </w:rPr>
  </w:style>
  <w:style w:type="paragraph" w:styleId="a6">
    <w:name w:val="footer"/>
    <w:basedOn w:val="a"/>
    <w:link w:val="Char2"/>
    <w:uiPriority w:val="99"/>
    <w:unhideWhenUsed/>
    <w:rsid w:val="00C34ABE"/>
    <w:pPr>
      <w:tabs>
        <w:tab w:val="center" w:pos="4153"/>
        <w:tab w:val="right" w:pos="8306"/>
      </w:tabs>
      <w:snapToGrid w:val="0"/>
      <w:jc w:val="left"/>
    </w:pPr>
    <w:rPr>
      <w:sz w:val="18"/>
      <w:szCs w:val="18"/>
    </w:rPr>
  </w:style>
  <w:style w:type="character" w:customStyle="1" w:styleId="Char2">
    <w:name w:val="页脚 Char"/>
    <w:basedOn w:val="a0"/>
    <w:link w:val="a6"/>
    <w:uiPriority w:val="99"/>
    <w:rsid w:val="00C34ABE"/>
    <w:rPr>
      <w:sz w:val="18"/>
      <w:szCs w:val="18"/>
    </w:rPr>
  </w:style>
  <w:style w:type="paragraph" w:styleId="a7">
    <w:name w:val="Balloon Text"/>
    <w:basedOn w:val="a"/>
    <w:link w:val="Char3"/>
    <w:uiPriority w:val="99"/>
    <w:semiHidden/>
    <w:unhideWhenUsed/>
    <w:rsid w:val="006C03F8"/>
    <w:rPr>
      <w:sz w:val="18"/>
      <w:szCs w:val="18"/>
    </w:rPr>
  </w:style>
  <w:style w:type="character" w:customStyle="1" w:styleId="Char3">
    <w:name w:val="批注框文本 Char"/>
    <w:basedOn w:val="a0"/>
    <w:link w:val="a7"/>
    <w:uiPriority w:val="99"/>
    <w:semiHidden/>
    <w:rsid w:val="006C03F8"/>
    <w:rPr>
      <w:sz w:val="18"/>
      <w:szCs w:val="18"/>
    </w:rPr>
  </w:style>
  <w:style w:type="paragraph" w:styleId="a8">
    <w:name w:val="List Paragraph"/>
    <w:basedOn w:val="a"/>
    <w:uiPriority w:val="34"/>
    <w:qFormat/>
    <w:rsid w:val="00AB503A"/>
    <w:pPr>
      <w:ind w:firstLineChars="200" w:firstLine="420"/>
    </w:pPr>
  </w:style>
  <w:style w:type="table" w:styleId="a9">
    <w:name w:val="Table Grid"/>
    <w:basedOn w:val="a1"/>
    <w:uiPriority w:val="59"/>
    <w:rsid w:val="004E2BB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
    <w:name w:val="Body Text 3"/>
    <w:basedOn w:val="a"/>
    <w:link w:val="3Char"/>
    <w:rsid w:val="001F18AE"/>
    <w:pPr>
      <w:spacing w:after="120"/>
    </w:pPr>
    <w:rPr>
      <w:rFonts w:ascii="Times New Roman" w:eastAsia="宋体" w:hAnsi="Times New Roman" w:cs="Times New Roman"/>
      <w:sz w:val="16"/>
      <w:szCs w:val="16"/>
    </w:rPr>
  </w:style>
  <w:style w:type="character" w:customStyle="1" w:styleId="3Char">
    <w:name w:val="正文文本 3 Char"/>
    <w:basedOn w:val="a0"/>
    <w:link w:val="3"/>
    <w:rsid w:val="001F18AE"/>
    <w:rPr>
      <w:rFonts w:ascii="Times New Roman" w:eastAsia="宋体" w:hAnsi="Times New Roman" w:cs="Times New Roman"/>
      <w:sz w:val="16"/>
      <w:szCs w:val="16"/>
    </w:rPr>
  </w:style>
  <w:style w:type="character" w:styleId="aa">
    <w:name w:val="annotation reference"/>
    <w:basedOn w:val="a0"/>
    <w:uiPriority w:val="99"/>
    <w:semiHidden/>
    <w:unhideWhenUsed/>
    <w:rsid w:val="00C27042"/>
    <w:rPr>
      <w:sz w:val="21"/>
      <w:szCs w:val="21"/>
    </w:rPr>
  </w:style>
  <w:style w:type="paragraph" w:styleId="ab">
    <w:name w:val="annotation text"/>
    <w:basedOn w:val="a"/>
    <w:link w:val="Char4"/>
    <w:uiPriority w:val="99"/>
    <w:semiHidden/>
    <w:unhideWhenUsed/>
    <w:rsid w:val="00C27042"/>
    <w:pPr>
      <w:jc w:val="left"/>
    </w:pPr>
  </w:style>
  <w:style w:type="character" w:customStyle="1" w:styleId="Char4">
    <w:name w:val="批注文字 Char"/>
    <w:basedOn w:val="a0"/>
    <w:link w:val="ab"/>
    <w:uiPriority w:val="99"/>
    <w:semiHidden/>
    <w:rsid w:val="00C27042"/>
  </w:style>
  <w:style w:type="paragraph" w:styleId="ac">
    <w:name w:val="annotation subject"/>
    <w:basedOn w:val="ab"/>
    <w:next w:val="ab"/>
    <w:link w:val="Char5"/>
    <w:uiPriority w:val="99"/>
    <w:semiHidden/>
    <w:unhideWhenUsed/>
    <w:rsid w:val="00C27042"/>
    <w:rPr>
      <w:b/>
      <w:bCs/>
    </w:rPr>
  </w:style>
  <w:style w:type="character" w:customStyle="1" w:styleId="Char5">
    <w:name w:val="批注主题 Char"/>
    <w:basedOn w:val="Char4"/>
    <w:link w:val="ac"/>
    <w:uiPriority w:val="99"/>
    <w:semiHidden/>
    <w:rsid w:val="00C27042"/>
    <w:rPr>
      <w:b/>
      <w:bCs/>
    </w:rPr>
  </w:style>
</w:styles>
</file>

<file path=word/webSettings.xml><?xml version="1.0" encoding="utf-8"?>
<w:webSettings xmlns:r="http://schemas.openxmlformats.org/officeDocument/2006/relationships" xmlns:w="http://schemas.openxmlformats.org/wordprocessingml/2006/main">
  <w:divs>
    <w:div w:id="37975934">
      <w:bodyDiv w:val="1"/>
      <w:marLeft w:val="0"/>
      <w:marRight w:val="0"/>
      <w:marTop w:val="0"/>
      <w:marBottom w:val="0"/>
      <w:divBdr>
        <w:top w:val="none" w:sz="0" w:space="0" w:color="auto"/>
        <w:left w:val="none" w:sz="0" w:space="0" w:color="auto"/>
        <w:bottom w:val="none" w:sz="0" w:space="0" w:color="auto"/>
        <w:right w:val="none" w:sz="0" w:space="0" w:color="auto"/>
      </w:divBdr>
      <w:divsChild>
        <w:div w:id="1162357984">
          <w:marLeft w:val="0"/>
          <w:marRight w:val="0"/>
          <w:marTop w:val="0"/>
          <w:marBottom w:val="225"/>
          <w:divBdr>
            <w:top w:val="none" w:sz="0" w:space="0" w:color="auto"/>
            <w:left w:val="none" w:sz="0" w:space="0" w:color="auto"/>
            <w:bottom w:val="none" w:sz="0" w:space="0" w:color="auto"/>
            <w:right w:val="none" w:sz="0" w:space="0" w:color="auto"/>
          </w:divBdr>
        </w:div>
        <w:div w:id="336268722">
          <w:marLeft w:val="0"/>
          <w:marRight w:val="0"/>
          <w:marTop w:val="0"/>
          <w:marBottom w:val="225"/>
          <w:divBdr>
            <w:top w:val="none" w:sz="0" w:space="0" w:color="auto"/>
            <w:left w:val="none" w:sz="0" w:space="0" w:color="auto"/>
            <w:bottom w:val="none" w:sz="0" w:space="0" w:color="auto"/>
            <w:right w:val="none" w:sz="0" w:space="0" w:color="auto"/>
          </w:divBdr>
        </w:div>
        <w:div w:id="71396676">
          <w:marLeft w:val="0"/>
          <w:marRight w:val="0"/>
          <w:marTop w:val="0"/>
          <w:marBottom w:val="225"/>
          <w:divBdr>
            <w:top w:val="none" w:sz="0" w:space="0" w:color="auto"/>
            <w:left w:val="none" w:sz="0" w:space="0" w:color="auto"/>
            <w:bottom w:val="none" w:sz="0" w:space="0" w:color="auto"/>
            <w:right w:val="none" w:sz="0" w:space="0" w:color="auto"/>
          </w:divBdr>
        </w:div>
      </w:divsChild>
    </w:div>
    <w:div w:id="947614872">
      <w:bodyDiv w:val="1"/>
      <w:marLeft w:val="0"/>
      <w:marRight w:val="0"/>
      <w:marTop w:val="0"/>
      <w:marBottom w:val="0"/>
      <w:divBdr>
        <w:top w:val="none" w:sz="0" w:space="0" w:color="auto"/>
        <w:left w:val="none" w:sz="0" w:space="0" w:color="auto"/>
        <w:bottom w:val="none" w:sz="0" w:space="0" w:color="auto"/>
        <w:right w:val="none" w:sz="0" w:space="0" w:color="auto"/>
      </w:divBdr>
      <w:divsChild>
        <w:div w:id="259947014">
          <w:marLeft w:val="0"/>
          <w:marRight w:val="0"/>
          <w:marTop w:val="0"/>
          <w:marBottom w:val="225"/>
          <w:divBdr>
            <w:top w:val="none" w:sz="0" w:space="0" w:color="auto"/>
            <w:left w:val="none" w:sz="0" w:space="0" w:color="auto"/>
            <w:bottom w:val="none" w:sz="0" w:space="0" w:color="auto"/>
            <w:right w:val="none" w:sz="0" w:space="0" w:color="auto"/>
          </w:divBdr>
        </w:div>
        <w:div w:id="1852185344">
          <w:marLeft w:val="0"/>
          <w:marRight w:val="0"/>
          <w:marTop w:val="0"/>
          <w:marBottom w:val="225"/>
          <w:divBdr>
            <w:top w:val="none" w:sz="0" w:space="0" w:color="auto"/>
            <w:left w:val="none" w:sz="0" w:space="0" w:color="auto"/>
            <w:bottom w:val="none" w:sz="0" w:space="0" w:color="auto"/>
            <w:right w:val="none" w:sz="0" w:space="0" w:color="auto"/>
          </w:divBdr>
        </w:div>
        <w:div w:id="1390571776">
          <w:marLeft w:val="0"/>
          <w:marRight w:val="0"/>
          <w:marTop w:val="0"/>
          <w:marBottom w:val="225"/>
          <w:divBdr>
            <w:top w:val="none" w:sz="0" w:space="0" w:color="auto"/>
            <w:left w:val="none" w:sz="0" w:space="0" w:color="auto"/>
            <w:bottom w:val="none" w:sz="0" w:space="0" w:color="auto"/>
            <w:right w:val="none" w:sz="0" w:space="0" w:color="auto"/>
          </w:divBdr>
        </w:div>
      </w:divsChild>
    </w:div>
    <w:div w:id="1012149374">
      <w:bodyDiv w:val="1"/>
      <w:marLeft w:val="0"/>
      <w:marRight w:val="0"/>
      <w:marTop w:val="0"/>
      <w:marBottom w:val="0"/>
      <w:divBdr>
        <w:top w:val="none" w:sz="0" w:space="0" w:color="auto"/>
        <w:left w:val="none" w:sz="0" w:space="0" w:color="auto"/>
        <w:bottom w:val="none" w:sz="0" w:space="0" w:color="auto"/>
        <w:right w:val="none" w:sz="0" w:space="0" w:color="auto"/>
      </w:divBdr>
      <w:divsChild>
        <w:div w:id="1260524748">
          <w:marLeft w:val="0"/>
          <w:marRight w:val="0"/>
          <w:marTop w:val="0"/>
          <w:marBottom w:val="225"/>
          <w:divBdr>
            <w:top w:val="none" w:sz="0" w:space="0" w:color="auto"/>
            <w:left w:val="none" w:sz="0" w:space="0" w:color="auto"/>
            <w:bottom w:val="none" w:sz="0" w:space="0" w:color="auto"/>
            <w:right w:val="none" w:sz="0" w:space="0" w:color="auto"/>
          </w:divBdr>
        </w:div>
        <w:div w:id="1937905297">
          <w:marLeft w:val="0"/>
          <w:marRight w:val="0"/>
          <w:marTop w:val="0"/>
          <w:marBottom w:val="225"/>
          <w:divBdr>
            <w:top w:val="none" w:sz="0" w:space="0" w:color="auto"/>
            <w:left w:val="none" w:sz="0" w:space="0" w:color="auto"/>
            <w:bottom w:val="none" w:sz="0" w:space="0" w:color="auto"/>
            <w:right w:val="none" w:sz="0" w:space="0" w:color="auto"/>
          </w:divBdr>
        </w:div>
        <w:div w:id="897740860">
          <w:marLeft w:val="0"/>
          <w:marRight w:val="0"/>
          <w:marTop w:val="0"/>
          <w:marBottom w:val="225"/>
          <w:divBdr>
            <w:top w:val="none" w:sz="0" w:space="0" w:color="auto"/>
            <w:left w:val="none" w:sz="0" w:space="0" w:color="auto"/>
            <w:bottom w:val="none" w:sz="0" w:space="0" w:color="auto"/>
            <w:right w:val="none" w:sz="0" w:space="0" w:color="auto"/>
          </w:divBdr>
        </w:div>
        <w:div w:id="1730379253">
          <w:marLeft w:val="0"/>
          <w:marRight w:val="0"/>
          <w:marTop w:val="0"/>
          <w:marBottom w:val="225"/>
          <w:divBdr>
            <w:top w:val="none" w:sz="0" w:space="0" w:color="auto"/>
            <w:left w:val="none" w:sz="0" w:space="0" w:color="auto"/>
            <w:bottom w:val="none" w:sz="0" w:space="0" w:color="auto"/>
            <w:right w:val="none" w:sz="0" w:space="0" w:color="auto"/>
          </w:divBdr>
        </w:div>
        <w:div w:id="1262565313">
          <w:marLeft w:val="0"/>
          <w:marRight w:val="0"/>
          <w:marTop w:val="0"/>
          <w:marBottom w:val="225"/>
          <w:divBdr>
            <w:top w:val="none" w:sz="0" w:space="0" w:color="auto"/>
            <w:left w:val="none" w:sz="0" w:space="0" w:color="auto"/>
            <w:bottom w:val="none" w:sz="0" w:space="0" w:color="auto"/>
            <w:right w:val="none" w:sz="0" w:space="0" w:color="auto"/>
          </w:divBdr>
        </w:div>
        <w:div w:id="256064941">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B34E3-E653-42B2-865E-83A578776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12</Pages>
  <Words>1020</Words>
  <Characters>5814</Characters>
  <Application>Microsoft Office Word</Application>
  <DocSecurity>0</DocSecurity>
  <Lines>48</Lines>
  <Paragraphs>13</Paragraphs>
  <ScaleCrop>false</ScaleCrop>
  <Company>Microsoft</Company>
  <LinksUpToDate>false</LinksUpToDate>
  <CharactersWithSpaces>6821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刘嘉颖</dc:creator>
  <cp:lastModifiedBy>徐强</cp:lastModifiedBy>
  <cp:revision>119</cp:revision>
  <cp:lastPrinted>2017-12-21T06:22:00Z</cp:lastPrinted>
  <dcterms:created xsi:type="dcterms:W3CDTF">2017-12-21T13:17:00Z</dcterms:created>
  <dcterms:modified xsi:type="dcterms:W3CDTF">2019-01-07T07:28:00Z</dcterms:modified>
</cp:coreProperties>
</file>